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14" w:rsidRPr="00773AE3" w:rsidRDefault="00477314" w:rsidP="00477314">
      <w:pPr>
        <w:pStyle w:val="a3"/>
        <w:spacing w:line="240" w:lineRule="auto"/>
        <w:contextualSpacing/>
      </w:pPr>
      <w:r w:rsidRPr="00773AE3">
        <w:t xml:space="preserve">ИЗБИРАТЕЛЬНАЯ КОМИССИЯ </w:t>
      </w:r>
    </w:p>
    <w:p w:rsidR="00477314" w:rsidRPr="00773AE3" w:rsidRDefault="00477314" w:rsidP="00477314">
      <w:pPr>
        <w:pStyle w:val="a3"/>
        <w:spacing w:line="240" w:lineRule="auto"/>
        <w:contextualSpacing/>
      </w:pPr>
      <w:r w:rsidRPr="00773AE3"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477314" w:rsidRPr="00773AE3" w:rsidRDefault="00477314" w:rsidP="00477314">
      <w:pPr>
        <w:pStyle w:val="1"/>
        <w:contextualSpacing/>
        <w:rPr>
          <w:bCs w:val="0"/>
          <w:sz w:val="28"/>
          <w:szCs w:val="28"/>
        </w:rPr>
      </w:pPr>
    </w:p>
    <w:p w:rsidR="00477314" w:rsidRPr="00773AE3" w:rsidRDefault="00477314" w:rsidP="00477314">
      <w:pPr>
        <w:pStyle w:val="1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РЕШЕНИЕ</w:t>
      </w:r>
    </w:p>
    <w:p w:rsidR="00ED4877" w:rsidRDefault="00ED4877" w:rsidP="00477314">
      <w:pPr>
        <w:pStyle w:val="a3"/>
        <w:contextualSpacing/>
        <w:jc w:val="left"/>
        <w:rPr>
          <w:b w:val="0"/>
        </w:rPr>
      </w:pPr>
      <w:r>
        <w:rPr>
          <w:b w:val="0"/>
        </w:rPr>
        <w:t xml:space="preserve"> </w:t>
      </w:r>
      <w:r w:rsidR="00477314">
        <w:rPr>
          <w:b w:val="0"/>
        </w:rPr>
        <w:t>«</w:t>
      </w:r>
      <w:r w:rsidR="00477314" w:rsidRPr="00BA475A">
        <w:rPr>
          <w:b w:val="0"/>
        </w:rPr>
        <w:t>25» июня</w:t>
      </w:r>
      <w:r w:rsidR="00477314" w:rsidRPr="00773AE3">
        <w:rPr>
          <w:b w:val="0"/>
        </w:rPr>
        <w:t xml:space="preserve"> 20</w:t>
      </w:r>
      <w:r w:rsidR="00477314">
        <w:rPr>
          <w:b w:val="0"/>
        </w:rPr>
        <w:t>21</w:t>
      </w:r>
      <w:r w:rsidR="00BA475A">
        <w:rPr>
          <w:b w:val="0"/>
        </w:rPr>
        <w:t xml:space="preserve"> года</w:t>
      </w:r>
      <w:r w:rsidR="00BA475A">
        <w:rPr>
          <w:b w:val="0"/>
        </w:rPr>
        <w:tab/>
      </w:r>
      <w:r w:rsidR="00BA475A">
        <w:rPr>
          <w:b w:val="0"/>
        </w:rPr>
        <w:tab/>
      </w:r>
      <w:r w:rsidR="00477314" w:rsidRPr="00773AE3">
        <w:rPr>
          <w:b w:val="0"/>
        </w:rPr>
        <w:t xml:space="preserve">                                                                      № </w:t>
      </w:r>
      <w:r w:rsidR="00897544">
        <w:rPr>
          <w:b w:val="0"/>
        </w:rPr>
        <w:t>2</w:t>
      </w:r>
      <w:r w:rsidR="00477314" w:rsidRPr="00773AE3">
        <w:rPr>
          <w:b w:val="0"/>
        </w:rPr>
        <w:t xml:space="preserve">  </w:t>
      </w:r>
    </w:p>
    <w:p w:rsidR="00ED4877" w:rsidRPr="00773AE3" w:rsidRDefault="00ED4877" w:rsidP="00ED4877">
      <w:pPr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73AE3">
        <w:rPr>
          <w:rFonts w:ascii="Times New Roman" w:hAnsi="Times New Roman"/>
          <w:i/>
          <w:sz w:val="28"/>
          <w:szCs w:val="28"/>
          <w:lang w:eastAsia="ru-RU"/>
        </w:rPr>
        <w:t>с. Кайластуй</w:t>
      </w:r>
    </w:p>
    <w:p w:rsidR="00477314" w:rsidRPr="00773AE3" w:rsidRDefault="00477314" w:rsidP="00BA475A">
      <w:pPr>
        <w:pStyle w:val="a3"/>
        <w:spacing w:line="240" w:lineRule="auto"/>
        <w:contextualSpacing/>
        <w:jc w:val="left"/>
        <w:rPr>
          <w:bCs w:val="0"/>
        </w:rPr>
      </w:pPr>
      <w:r w:rsidRPr="00773AE3">
        <w:rPr>
          <w:b w:val="0"/>
        </w:rPr>
        <w:t xml:space="preserve">                     </w:t>
      </w:r>
      <w:r w:rsidRPr="00773AE3">
        <w:rPr>
          <w:bCs w:val="0"/>
        </w:rPr>
        <w:t>Об определении схемы избирательных округов</w:t>
      </w:r>
    </w:p>
    <w:p w:rsidR="00477314" w:rsidRPr="00773AE3" w:rsidRDefault="00477314" w:rsidP="00BA475A">
      <w:pPr>
        <w:pStyle w:val="a3"/>
        <w:spacing w:line="240" w:lineRule="auto"/>
        <w:contextualSpacing/>
      </w:pPr>
      <w:r w:rsidRPr="00773AE3">
        <w:rPr>
          <w:bCs w:val="0"/>
        </w:rPr>
        <w:t xml:space="preserve">для проведения выборов депутатов </w:t>
      </w:r>
      <w:r w:rsidRPr="00773AE3">
        <w:t>Совета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477314" w:rsidRPr="00773AE3" w:rsidRDefault="00477314" w:rsidP="00477314">
      <w:pPr>
        <w:ind w:right="-1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77314" w:rsidRPr="00773AE3" w:rsidRDefault="00477314" w:rsidP="00BA475A">
      <w:pPr>
        <w:pStyle w:val="a3"/>
        <w:spacing w:line="240" w:lineRule="auto"/>
        <w:ind w:firstLine="708"/>
        <w:contextualSpacing/>
        <w:jc w:val="both"/>
        <w:rPr>
          <w:bCs w:val="0"/>
        </w:rPr>
      </w:pPr>
      <w:r w:rsidRPr="00773AE3">
        <w:rPr>
          <w:b w:val="0"/>
        </w:rPr>
        <w:t xml:space="preserve">Руководствуясь статьей 14 Закона Забайкальского края от </w:t>
      </w:r>
      <w:r w:rsidRPr="00773AE3">
        <w:rPr>
          <w:b w:val="0"/>
          <w:color w:val="000000"/>
        </w:rPr>
        <w:t>6 июля 2010 г. № 385-ЗЗК «О муниципальных выборах в Забайкальском крае»</w:t>
      </w:r>
      <w:r w:rsidRPr="00773AE3">
        <w:rPr>
          <w:b w:val="0"/>
        </w:rPr>
        <w:t>, избирательная комиссия сельское поселение «Кайластуйское» муниципального района «Город Краснокаменск и Краснокаменский район» Забайкальского края</w:t>
      </w:r>
      <w:r w:rsidR="00BA475A">
        <w:rPr>
          <w:b w:val="0"/>
        </w:rPr>
        <w:t xml:space="preserve"> </w:t>
      </w:r>
      <w:r>
        <w:rPr>
          <w:bCs w:val="0"/>
        </w:rPr>
        <w:t>РЕШИЛА</w:t>
      </w:r>
      <w:r w:rsidRPr="00773AE3">
        <w:rPr>
          <w:bCs w:val="0"/>
        </w:rPr>
        <w:t>:</w:t>
      </w:r>
    </w:p>
    <w:p w:rsidR="00477314" w:rsidRPr="00773AE3" w:rsidRDefault="00477314" w:rsidP="00477314">
      <w:pPr>
        <w:pStyle w:val="a3"/>
        <w:spacing w:line="240" w:lineRule="auto"/>
        <w:ind w:firstLine="284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>1. Определить схему избирательных округов для проведения выборов депутатов Совета с</w:t>
      </w:r>
      <w:r w:rsidRPr="00773AE3">
        <w:rPr>
          <w:b w:val="0"/>
        </w:rPr>
        <w:t xml:space="preserve">ельского поселение «Кайластуйское» муниципального района «Город Краснокаменск и Краснокаменский район» Забайкальского края </w:t>
      </w:r>
      <w:r w:rsidRPr="00773AE3">
        <w:rPr>
          <w:b w:val="0"/>
          <w:bCs w:val="0"/>
        </w:rPr>
        <w:t>согласно приложению.</w:t>
      </w:r>
    </w:p>
    <w:p w:rsidR="00477314" w:rsidRPr="00773AE3" w:rsidRDefault="00477314" w:rsidP="00477314">
      <w:pPr>
        <w:pStyle w:val="2"/>
        <w:spacing w:before="12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73AE3">
        <w:rPr>
          <w:rFonts w:ascii="Times New Roman" w:hAnsi="Times New Roman"/>
          <w:sz w:val="28"/>
          <w:szCs w:val="28"/>
        </w:rPr>
        <w:t xml:space="preserve">2. Направить настоящее </w:t>
      </w:r>
      <w:r w:rsidR="00ED4877">
        <w:rPr>
          <w:rFonts w:ascii="Times New Roman" w:hAnsi="Times New Roman"/>
          <w:sz w:val="28"/>
          <w:szCs w:val="28"/>
        </w:rPr>
        <w:t>решение</w:t>
      </w:r>
      <w:r w:rsidRPr="00773AE3">
        <w:rPr>
          <w:rFonts w:ascii="Times New Roman" w:hAnsi="Times New Roman"/>
          <w:sz w:val="28"/>
          <w:szCs w:val="28"/>
        </w:rPr>
        <w:t xml:space="preserve"> в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477314" w:rsidRPr="00773AE3" w:rsidRDefault="00477314" w:rsidP="00477314">
      <w:pPr>
        <w:pStyle w:val="a5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73AE3">
        <w:rPr>
          <w:rFonts w:ascii="Times New Roman" w:hAnsi="Times New Roman"/>
          <w:sz w:val="28"/>
          <w:szCs w:val="28"/>
        </w:rPr>
        <w:t xml:space="preserve">3. Разместить настоящее </w:t>
      </w:r>
      <w:r w:rsidR="00ED4877">
        <w:rPr>
          <w:rFonts w:ascii="Times New Roman" w:hAnsi="Times New Roman"/>
          <w:sz w:val="28"/>
          <w:szCs w:val="28"/>
        </w:rPr>
        <w:t>решение</w:t>
      </w:r>
      <w:r w:rsidRPr="00773AE3">
        <w:rPr>
          <w:rFonts w:ascii="Times New Roman" w:hAnsi="Times New Roman"/>
          <w:sz w:val="28"/>
          <w:szCs w:val="28"/>
        </w:rPr>
        <w:t xml:space="preserve"> на официальной странице муниципальной избирательной комиссии </w:t>
      </w:r>
      <w:r w:rsidRPr="00773AE3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Pr="00773AE3">
        <w:rPr>
          <w:rFonts w:ascii="Times New Roman" w:hAnsi="Times New Roman"/>
          <w:sz w:val="28"/>
          <w:szCs w:val="28"/>
        </w:rPr>
        <w:t xml:space="preserve">сельского поселения «Кайластуйское»  в информационно-телекоммуникационной   </w:t>
      </w:r>
      <w:r w:rsidRPr="00773AE3">
        <w:rPr>
          <w:rFonts w:ascii="Times New Roman" w:hAnsi="Times New Roman"/>
          <w:bCs/>
          <w:sz w:val="28"/>
          <w:szCs w:val="28"/>
        </w:rPr>
        <w:t xml:space="preserve">сети «Интернет»: </w:t>
      </w:r>
      <w:hyperlink r:id="rId4" w:history="1">
        <w:r w:rsidRPr="00773AE3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773AE3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Pr="00773AE3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kaylastuy</w:t>
        </w:r>
        <w:r w:rsidRPr="00773AE3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Pr="00773AE3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ED4877" w:rsidRDefault="00ED4877" w:rsidP="0047731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ED4877" w:rsidRDefault="00ED4877" w:rsidP="0047731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ED4877" w:rsidRDefault="00ED4877" w:rsidP="0047731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477314" w:rsidRPr="00773AE3" w:rsidRDefault="00477314" w:rsidP="0047731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 xml:space="preserve">         Председатель</w:t>
      </w:r>
    </w:p>
    <w:p w:rsidR="00ED4877" w:rsidRDefault="00477314" w:rsidP="0047731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>избирательной комиссии</w:t>
      </w:r>
      <w:r w:rsidR="00ED4877">
        <w:rPr>
          <w:b w:val="0"/>
          <w:bCs w:val="0"/>
        </w:rPr>
        <w:t xml:space="preserve">                                             </w:t>
      </w:r>
      <w:r w:rsidR="00ED4877" w:rsidRPr="00ED4877">
        <w:rPr>
          <w:b w:val="0"/>
          <w:bCs w:val="0"/>
        </w:rPr>
        <w:t xml:space="preserve"> </w:t>
      </w:r>
      <w:r w:rsidR="00ED4877" w:rsidRPr="00773AE3">
        <w:rPr>
          <w:b w:val="0"/>
          <w:bCs w:val="0"/>
        </w:rPr>
        <w:t>Дружинина Е.А.</w:t>
      </w:r>
    </w:p>
    <w:p w:rsidR="00ED4877" w:rsidRDefault="00ED4877" w:rsidP="0047731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477314" w:rsidRPr="00773AE3" w:rsidRDefault="00477314" w:rsidP="0047731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</w:p>
    <w:p w:rsidR="00477314" w:rsidRPr="00773AE3" w:rsidRDefault="00477314" w:rsidP="0047731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ab/>
        <w:t>Секретарь</w:t>
      </w:r>
    </w:p>
    <w:p w:rsidR="00477314" w:rsidRPr="00773AE3" w:rsidRDefault="00477314" w:rsidP="00477314">
      <w:pPr>
        <w:pStyle w:val="a3"/>
        <w:spacing w:line="240" w:lineRule="auto"/>
        <w:contextualSpacing/>
        <w:jc w:val="both"/>
      </w:pPr>
      <w:r w:rsidRPr="00773AE3">
        <w:rPr>
          <w:b w:val="0"/>
          <w:bCs w:val="0"/>
        </w:rPr>
        <w:t xml:space="preserve">избирательной комиссии </w:t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  <w:t>Лапердина Ю.А.</w:t>
      </w:r>
    </w:p>
    <w:p w:rsidR="00477314" w:rsidRPr="00773AE3" w:rsidRDefault="00477314" w:rsidP="0047731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</w:p>
    <w:p w:rsidR="005747C1" w:rsidRDefault="005747C1"/>
    <w:sectPr w:rsidR="005747C1" w:rsidSect="0057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314"/>
    <w:rsid w:val="00414C5C"/>
    <w:rsid w:val="00477314"/>
    <w:rsid w:val="005747C1"/>
    <w:rsid w:val="00897544"/>
    <w:rsid w:val="009E7849"/>
    <w:rsid w:val="00BA475A"/>
    <w:rsid w:val="00DD4D1B"/>
    <w:rsid w:val="00EA00C6"/>
    <w:rsid w:val="00ED4877"/>
    <w:rsid w:val="00E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1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7731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77314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77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773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77314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47731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477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ylastu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2021-07-15T02:16:00Z</dcterms:created>
  <dcterms:modified xsi:type="dcterms:W3CDTF">2021-07-21T01:04:00Z</dcterms:modified>
</cp:coreProperties>
</file>