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6D" w:rsidRDefault="0017126D" w:rsidP="00874AC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7126D" w:rsidRDefault="0017126D" w:rsidP="0017126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задолженности по имущественным налогам</w:t>
      </w:r>
    </w:p>
    <w:p w:rsidR="00874AC3" w:rsidRDefault="00874AC3" w:rsidP="00D55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D24" w:rsidRPr="00D55D24" w:rsidRDefault="00D55D24" w:rsidP="00D55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24">
        <w:rPr>
          <w:rFonts w:ascii="Times New Roman" w:hAnsi="Times New Roman" w:cs="Times New Roman"/>
          <w:sz w:val="28"/>
          <w:szCs w:val="28"/>
        </w:rPr>
        <w:t xml:space="preserve">По данным инспекции насчитывается почти </w:t>
      </w:r>
      <w:r w:rsidR="00930B8F">
        <w:rPr>
          <w:rFonts w:ascii="Times New Roman" w:hAnsi="Times New Roman" w:cs="Times New Roman"/>
          <w:sz w:val="28"/>
          <w:szCs w:val="28"/>
        </w:rPr>
        <w:t>167</w:t>
      </w:r>
      <w:r w:rsidRPr="00D55D24">
        <w:rPr>
          <w:rFonts w:ascii="Times New Roman" w:hAnsi="Times New Roman" w:cs="Times New Roman"/>
          <w:sz w:val="28"/>
          <w:szCs w:val="28"/>
        </w:rPr>
        <w:t xml:space="preserve"> тысяч должников</w:t>
      </w:r>
      <w:r w:rsidR="00020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D24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D55D24">
        <w:rPr>
          <w:rFonts w:ascii="Times New Roman" w:hAnsi="Times New Roman" w:cs="Times New Roman"/>
          <w:sz w:val="28"/>
          <w:szCs w:val="28"/>
        </w:rPr>
        <w:t>изических лиц, своевременно не уплативших в бюджет</w:t>
      </w:r>
      <w:r w:rsidR="000208E6">
        <w:rPr>
          <w:rFonts w:ascii="Times New Roman" w:hAnsi="Times New Roman" w:cs="Times New Roman"/>
          <w:sz w:val="28"/>
          <w:szCs w:val="28"/>
        </w:rPr>
        <w:t xml:space="preserve"> имущественные налоги на сумму около 37 млн</w:t>
      </w:r>
      <w:r w:rsidRPr="00D55D24">
        <w:rPr>
          <w:rFonts w:ascii="Times New Roman" w:hAnsi="Times New Roman" w:cs="Times New Roman"/>
          <w:sz w:val="28"/>
          <w:szCs w:val="28"/>
        </w:rPr>
        <w:t>.</w:t>
      </w:r>
      <w:r w:rsidR="000208E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D55D24">
        <w:rPr>
          <w:rFonts w:ascii="Times New Roman" w:hAnsi="Times New Roman" w:cs="Times New Roman"/>
          <w:sz w:val="28"/>
          <w:szCs w:val="28"/>
        </w:rPr>
        <w:t xml:space="preserve"> Самая большая задолженность у владельцев транспортных средств –</w:t>
      </w:r>
      <w:r w:rsidR="00930B8F">
        <w:rPr>
          <w:rFonts w:ascii="Times New Roman" w:hAnsi="Times New Roman" w:cs="Times New Roman"/>
          <w:sz w:val="28"/>
          <w:szCs w:val="28"/>
        </w:rPr>
        <w:t xml:space="preserve"> более 21</w:t>
      </w:r>
      <w:r w:rsidRPr="00D55D24">
        <w:rPr>
          <w:rFonts w:ascii="Times New Roman" w:hAnsi="Times New Roman" w:cs="Times New Roman"/>
          <w:sz w:val="28"/>
          <w:szCs w:val="28"/>
        </w:rPr>
        <w:t xml:space="preserve"> млн. рублей. Еще</w:t>
      </w:r>
      <w:r w:rsidR="007D6793">
        <w:rPr>
          <w:rFonts w:ascii="Times New Roman" w:hAnsi="Times New Roman" w:cs="Times New Roman"/>
          <w:sz w:val="28"/>
          <w:szCs w:val="28"/>
        </w:rPr>
        <w:t xml:space="preserve"> более 14</w:t>
      </w:r>
      <w:r w:rsidRPr="00D55D24">
        <w:rPr>
          <w:rFonts w:ascii="Times New Roman" w:hAnsi="Times New Roman" w:cs="Times New Roman"/>
          <w:sz w:val="28"/>
          <w:szCs w:val="28"/>
        </w:rPr>
        <w:t xml:space="preserve"> млн. рублей составляет задолженность по нало</w:t>
      </w:r>
      <w:r w:rsidR="007D6793">
        <w:rPr>
          <w:rFonts w:ascii="Times New Roman" w:hAnsi="Times New Roman" w:cs="Times New Roman"/>
          <w:sz w:val="28"/>
          <w:szCs w:val="28"/>
        </w:rPr>
        <w:t xml:space="preserve">гу на имущество физических лиц и </w:t>
      </w:r>
      <w:r w:rsidRPr="00D55D24">
        <w:rPr>
          <w:rFonts w:ascii="Times New Roman" w:hAnsi="Times New Roman" w:cs="Times New Roman"/>
          <w:sz w:val="28"/>
          <w:szCs w:val="28"/>
        </w:rPr>
        <w:t>по земельному налогу.</w:t>
      </w:r>
    </w:p>
    <w:p w:rsidR="00D55D24" w:rsidRPr="00D55D24" w:rsidRDefault="00D55D24" w:rsidP="00D55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24">
        <w:rPr>
          <w:rFonts w:ascii="Times New Roman" w:hAnsi="Times New Roman" w:cs="Times New Roman"/>
          <w:sz w:val="28"/>
          <w:szCs w:val="28"/>
        </w:rPr>
        <w:t>Долги могут быть взысканы за счет средств на банковских счетах и заработной платы должников, а также через службу судебных приставов. Неплательщики также могут быть ограничены в выезде за пределы Российской Федерации.</w:t>
      </w:r>
    </w:p>
    <w:p w:rsidR="00D55D24" w:rsidRPr="00D55D24" w:rsidRDefault="000208E6" w:rsidP="00D55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инспекция напоминает</w:t>
      </w:r>
      <w:r w:rsidR="00D55D24" w:rsidRPr="00D55D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D55D24" w:rsidRPr="00D55D24">
        <w:rPr>
          <w:rFonts w:ascii="Times New Roman" w:hAnsi="Times New Roman" w:cs="Times New Roman"/>
          <w:sz w:val="28"/>
          <w:szCs w:val="28"/>
        </w:rPr>
        <w:t xml:space="preserve"> при взыскании задолженности в судебном порядке должникам придется оплатить не только сумму недоимки</w:t>
      </w:r>
      <w:r w:rsidR="006F13DD">
        <w:rPr>
          <w:rFonts w:ascii="Times New Roman" w:hAnsi="Times New Roman" w:cs="Times New Roman"/>
          <w:sz w:val="28"/>
          <w:szCs w:val="28"/>
        </w:rPr>
        <w:t xml:space="preserve"> с учетом пени</w:t>
      </w:r>
      <w:r w:rsidR="00D55D24" w:rsidRPr="00D55D24">
        <w:rPr>
          <w:rFonts w:ascii="Times New Roman" w:hAnsi="Times New Roman" w:cs="Times New Roman"/>
          <w:sz w:val="28"/>
          <w:szCs w:val="28"/>
        </w:rPr>
        <w:t>, но также государственную пошлину и исполнительский сбор за неисполнение судебного решения, который составляет 7 % от суммы долга, но не менее 1 тысячи рублей.</w:t>
      </w:r>
    </w:p>
    <w:p w:rsidR="00224FD0" w:rsidRDefault="00D55D24" w:rsidP="00D55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24">
        <w:rPr>
          <w:rFonts w:ascii="Times New Roman" w:hAnsi="Times New Roman" w:cs="Times New Roman"/>
          <w:sz w:val="28"/>
          <w:szCs w:val="28"/>
        </w:rPr>
        <w:t xml:space="preserve">Чтобы избежать дополнительных трат, инспекция рекомендует в добровольном порядке уплатить имеющиеся долги по имущественным налогам. Сделать это можно, не выходя из дома, воспользовавшись сервисами «Личный кабинет налогоплательщика для физических лиц» на сайте </w:t>
      </w:r>
      <w:r w:rsidR="007D679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D6793" w:rsidRPr="007D6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6793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7D6793" w:rsidRPr="007D67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67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08E6">
        <w:rPr>
          <w:rFonts w:ascii="Times New Roman" w:hAnsi="Times New Roman" w:cs="Times New Roman"/>
          <w:sz w:val="28"/>
          <w:szCs w:val="28"/>
        </w:rPr>
        <w:t xml:space="preserve"> или П</w:t>
      </w:r>
      <w:bookmarkStart w:id="0" w:name="_GoBack"/>
      <w:bookmarkEnd w:id="0"/>
      <w:r w:rsidRPr="00D55D24">
        <w:rPr>
          <w:rFonts w:ascii="Times New Roman" w:hAnsi="Times New Roman" w:cs="Times New Roman"/>
          <w:sz w:val="28"/>
          <w:szCs w:val="28"/>
        </w:rPr>
        <w:t>орталом государственных услуг Российской Федерации</w:t>
      </w:r>
      <w:r w:rsidR="0017126D">
        <w:rPr>
          <w:rFonts w:ascii="Times New Roman" w:hAnsi="Times New Roman" w:cs="Times New Roman"/>
          <w:sz w:val="28"/>
          <w:szCs w:val="28"/>
        </w:rPr>
        <w:t>.</w:t>
      </w:r>
    </w:p>
    <w:p w:rsidR="0017126D" w:rsidRDefault="0017126D" w:rsidP="00D55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26D" w:rsidRPr="00D55D24" w:rsidRDefault="0017126D" w:rsidP="0017126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17126D" w:rsidRPr="00D5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24"/>
    <w:rsid w:val="000208E6"/>
    <w:rsid w:val="0017126D"/>
    <w:rsid w:val="00224FD0"/>
    <w:rsid w:val="002A6E29"/>
    <w:rsid w:val="006F13DD"/>
    <w:rsid w:val="007D6793"/>
    <w:rsid w:val="00874AC3"/>
    <w:rsid w:val="00930B8F"/>
    <w:rsid w:val="00C8153E"/>
    <w:rsid w:val="00D55D24"/>
    <w:rsid w:val="00D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Михайлова Ирина Петровна</dc:creator>
  <cp:lastModifiedBy>Князева Яна Васильевна</cp:lastModifiedBy>
  <cp:revision>3</cp:revision>
  <cp:lastPrinted>2019-01-23T10:55:00Z</cp:lastPrinted>
  <dcterms:created xsi:type="dcterms:W3CDTF">2020-06-11T06:29:00Z</dcterms:created>
  <dcterms:modified xsi:type="dcterms:W3CDTF">2020-06-15T06:31:00Z</dcterms:modified>
</cp:coreProperties>
</file>