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E" w:rsidRDefault="0017298E" w:rsidP="0017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7298E" w:rsidRDefault="0017298E" w:rsidP="0017298E">
      <w:pPr>
        <w:jc w:val="center"/>
        <w:rPr>
          <w:b/>
          <w:sz w:val="28"/>
          <w:szCs w:val="28"/>
        </w:rPr>
      </w:pPr>
    </w:p>
    <w:p w:rsidR="0017298E" w:rsidRDefault="0017298E" w:rsidP="0017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«КАЙЛАСТУЙСКОЕ» МУНИЦИПАЛЬНОГО РАЙОНА</w:t>
      </w:r>
    </w:p>
    <w:p w:rsidR="0017298E" w:rsidRDefault="0017298E" w:rsidP="0017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17298E" w:rsidRDefault="0017298E" w:rsidP="0017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7298E" w:rsidRDefault="0017298E" w:rsidP="0017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РЕШЕНИЕ</w:t>
      </w:r>
    </w:p>
    <w:p w:rsidR="0017298E" w:rsidRDefault="0017298E" w:rsidP="0017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Кайластуй</w:t>
      </w:r>
    </w:p>
    <w:p w:rsidR="0017298E" w:rsidRDefault="0017298E" w:rsidP="0017298E">
      <w:pPr>
        <w:jc w:val="center"/>
        <w:rPr>
          <w:b/>
          <w:sz w:val="28"/>
          <w:szCs w:val="28"/>
        </w:rPr>
      </w:pPr>
    </w:p>
    <w:p w:rsidR="0017298E" w:rsidRDefault="0017298E" w:rsidP="0017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«25» февраля 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08</w:t>
      </w:r>
    </w:p>
    <w:p w:rsidR="0017298E" w:rsidRDefault="0017298E" w:rsidP="0017298E">
      <w:pPr>
        <w:rPr>
          <w:b/>
          <w:sz w:val="28"/>
          <w:szCs w:val="28"/>
        </w:rPr>
      </w:pPr>
    </w:p>
    <w:p w:rsidR="0017298E" w:rsidRDefault="0017298E" w:rsidP="0017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 и содержания территории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 №46 от 28.06.2012г.</w:t>
      </w:r>
    </w:p>
    <w:p w:rsidR="0017298E" w:rsidRDefault="0017298E" w:rsidP="0017298E">
      <w:pPr>
        <w:rPr>
          <w:b/>
          <w:sz w:val="28"/>
          <w:szCs w:val="28"/>
        </w:rPr>
      </w:pPr>
    </w:p>
    <w:p w:rsidR="0017298E" w:rsidRDefault="0017298E" w:rsidP="0017298E">
      <w:pPr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«Кайластуйское», во исполнение Постановления Правительства российской Федерации №403 от 30 апреля 2014года, Совет сельского поселения «Кайластуйское» РЕШИЛ:</w:t>
      </w:r>
    </w:p>
    <w:p w:rsidR="0017298E" w:rsidRDefault="0017298E" w:rsidP="001729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дополнения:</w:t>
      </w:r>
    </w:p>
    <w:p w:rsidR="0017298E" w:rsidRDefault="0017298E" w:rsidP="0017298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Пункт.2.5 после слов –</w:t>
      </w:r>
      <w:proofErr w:type="gramStart"/>
      <w:r>
        <w:rPr>
          <w:sz w:val="28"/>
          <w:szCs w:val="28"/>
        </w:rPr>
        <w:t>«З</w:t>
      </w:r>
      <w:proofErr w:type="gramEnd"/>
      <w:r>
        <w:rPr>
          <w:sz w:val="28"/>
          <w:szCs w:val="28"/>
        </w:rPr>
        <w:t xml:space="preserve">апрещается самовольная вырубка зеленых насаждений», слова «Производство работ по сносу или переносу зеленых насаждений производится по согласованию с администрацией поселения и организацией, осуществляющей эксплуатацию зеленых насаждений» заменить словами: «Производство работ по сносу или переносу зеленых насаждений производится после получения порубочного билета и (или) разрешения на пересадку деревьев и кустарников. Предоставление порубочного билета и (или) разрешения на пересадку деревьев и кустарников осуществляется Администрацией поселения. Для получения порубочного билета и (или) разрешения на пересадку деревьев и кустарников в администрацию поселения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17298E" w:rsidRDefault="0017298E" w:rsidP="0017298E">
      <w:pPr>
        <w:pStyle w:val="a3"/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>-заявление на получение разрешения на обрезку деревьев (порубочного билета) и на пересадку деревьев и кустарников на бумажном носителе;</w:t>
      </w:r>
    </w:p>
    <w:p w:rsidR="0017298E" w:rsidRDefault="0017298E" w:rsidP="0017298E">
      <w:pPr>
        <w:pStyle w:val="a3"/>
        <w:ind w:left="10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</w:r>
      <w:bookmarkStart w:id="0" w:name="sub_2721"/>
      <w:r>
        <w:rPr>
          <w:sz w:val="28"/>
          <w:szCs w:val="28"/>
        </w:rPr>
        <w:t xml:space="preserve"> участков);</w:t>
      </w:r>
    </w:p>
    <w:p w:rsidR="0017298E" w:rsidRDefault="0017298E" w:rsidP="0017298E">
      <w:pPr>
        <w:pStyle w:val="a3"/>
        <w:ind w:left="10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-план</w:t>
      </w:r>
      <w:bookmarkStart w:id="1" w:name="sub_2722"/>
      <w:r>
        <w:rPr>
          <w:color w:val="000000"/>
          <w:sz w:val="28"/>
          <w:szCs w:val="28"/>
        </w:rPr>
        <w:t>-схема озелененной территории с указанием номеров обрезаемых деревьев и кустарников (составляется заявителем в свободной форме)</w:t>
      </w:r>
      <w:r>
        <w:rPr>
          <w:sz w:val="28"/>
          <w:szCs w:val="28"/>
        </w:rPr>
        <w:t>;</w:t>
      </w:r>
    </w:p>
    <w:p w:rsidR="0017298E" w:rsidRDefault="0017298E" w:rsidP="0017298E">
      <w:pPr>
        <w:pStyle w:val="a3"/>
        <w:ind w:left="1083"/>
        <w:jc w:val="both"/>
        <w:rPr>
          <w:sz w:val="28"/>
          <w:szCs w:val="28"/>
        </w:rPr>
      </w:pPr>
      <w:bookmarkStart w:id="2" w:name="sub_2724"/>
      <w:bookmarkEnd w:id="1"/>
      <w:r>
        <w:rPr>
          <w:sz w:val="28"/>
          <w:szCs w:val="28"/>
        </w:rPr>
        <w:t>-документ, подтверждающий полномочия на обращение с заявлением от имени заявителя, если с заявлением обращается представитель заявителя.</w:t>
      </w:r>
      <w:bookmarkEnd w:id="0"/>
      <w:bookmarkEnd w:id="2"/>
    </w:p>
    <w:p w:rsidR="0017298E" w:rsidRDefault="0017298E" w:rsidP="0017298E">
      <w:pPr>
        <w:pStyle w:val="ConsPlusTitle"/>
        <w:widowControl/>
        <w:tabs>
          <w:tab w:val="num" w:pos="0"/>
        </w:tabs>
        <w:spacing w:line="100" w:lineRule="atLeast"/>
        <w:ind w:left="108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Заявление, подлежит обязательному рассмотрению Администрацией поселения. Причиной отказа в предоставлении данной услуги может послужить следующее:</w:t>
      </w:r>
    </w:p>
    <w:p w:rsidR="0017298E" w:rsidRDefault="0017298E" w:rsidP="0017298E">
      <w:pPr>
        <w:pStyle w:val="ConsPlusTitle"/>
        <w:widowControl/>
        <w:tabs>
          <w:tab w:val="num" w:pos="0"/>
        </w:tabs>
        <w:spacing w:line="100" w:lineRule="atLeast"/>
        <w:ind w:left="10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Подача заявления о получении разрешения на </w:t>
      </w:r>
      <w:r>
        <w:rPr>
          <w:b w:val="0"/>
          <w:bCs w:val="0"/>
          <w:sz w:val="28"/>
          <w:szCs w:val="28"/>
        </w:rPr>
        <w:t xml:space="preserve">обрезку деревьев </w:t>
      </w:r>
      <w:r>
        <w:rPr>
          <w:b w:val="0"/>
          <w:sz w:val="28"/>
          <w:szCs w:val="28"/>
        </w:rPr>
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сведения; </w:t>
      </w:r>
    </w:p>
    <w:p w:rsidR="0017298E" w:rsidRDefault="0017298E" w:rsidP="0017298E">
      <w:pPr>
        <w:pStyle w:val="ConsPlusTitle"/>
        <w:widowControl/>
        <w:tabs>
          <w:tab w:val="num" w:pos="0"/>
        </w:tabs>
        <w:spacing w:line="100" w:lineRule="atLeast"/>
        <w:ind w:left="108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-отсутствие права заявителя на земельный участок, на котором предполагается </w:t>
      </w:r>
      <w:r>
        <w:rPr>
          <w:b w:val="0"/>
          <w:bCs w:val="0"/>
          <w:sz w:val="28"/>
          <w:szCs w:val="28"/>
        </w:rPr>
        <w:t>обрезка деревьев;</w:t>
      </w:r>
    </w:p>
    <w:p w:rsidR="0017298E" w:rsidRDefault="0017298E" w:rsidP="0017298E">
      <w:pPr>
        <w:pStyle w:val="ConsPlusTitle"/>
        <w:widowControl/>
        <w:tabs>
          <w:tab w:val="num" w:pos="0"/>
        </w:tabs>
        <w:spacing w:line="100" w:lineRule="atLeast"/>
        <w:ind w:left="37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>-отсутствие основания на обрезку деревьев.</w:t>
      </w:r>
    </w:p>
    <w:p w:rsidR="0017298E" w:rsidRDefault="0017298E" w:rsidP="0017298E">
      <w:pPr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данной процедуры Администрацией сельского поселения составляет 30 дней.</w:t>
      </w:r>
    </w:p>
    <w:p w:rsidR="0017298E" w:rsidRDefault="0017298E" w:rsidP="0017298E">
      <w:pPr>
        <w:ind w:left="10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услуга оказывается бесплатно».</w:t>
      </w:r>
    </w:p>
    <w:p w:rsidR="0017298E" w:rsidRDefault="0017298E" w:rsidP="0017298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12.1,12.2., 12.6. раздела 12. слова «производство земляных работ»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«осуществление земляных работ». </w:t>
      </w:r>
    </w:p>
    <w:p w:rsidR="0017298E" w:rsidRDefault="0017298E" w:rsidP="0017298E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Пункт.12.1. Дополнить словами: «Для получения разрешения на осуществление земляных работ в Администрацию поселения подается заявление на бумажном носителе о предоставлении данной услуги. Заявление подлежит обязательному рассмотрению Администрацией поселения. Срок оказания данной услуги составляет 30 дней. Услуга предоставляется бесплатно. В выдаче разрешения на осуществление земляных работ может быть отказано в случае указания в заявлении недостоверных сведений».</w:t>
      </w:r>
    </w:p>
    <w:p w:rsidR="0017298E" w:rsidRDefault="0017298E" w:rsidP="001729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опубликоват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обнародовать) в установленном Уставом сельского поселения «Кайластуйское» порядке.</w:t>
      </w:r>
    </w:p>
    <w:p w:rsidR="0017298E" w:rsidRDefault="0017298E" w:rsidP="0017298E">
      <w:pPr>
        <w:jc w:val="both"/>
        <w:rPr>
          <w:sz w:val="28"/>
          <w:szCs w:val="28"/>
        </w:rPr>
      </w:pPr>
    </w:p>
    <w:p w:rsidR="0017298E" w:rsidRDefault="0017298E" w:rsidP="00172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«Кайластуйское»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Лапердина</w:t>
      </w:r>
      <w:proofErr w:type="spellEnd"/>
    </w:p>
    <w:p w:rsidR="001A52BB" w:rsidRDefault="001A52BB"/>
    <w:sectPr w:rsidR="001A52BB" w:rsidSect="001A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4EA"/>
    <w:multiLevelType w:val="multilevel"/>
    <w:tmpl w:val="824E8E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>
    <w:nsid w:val="133925C7"/>
    <w:multiLevelType w:val="multilevel"/>
    <w:tmpl w:val="D708D24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98E"/>
    <w:rsid w:val="0017298E"/>
    <w:rsid w:val="001A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E"/>
    <w:pPr>
      <w:ind w:left="720"/>
      <w:contextualSpacing/>
    </w:pPr>
  </w:style>
  <w:style w:type="paragraph" w:customStyle="1" w:styleId="ConsPlusTitle">
    <w:name w:val="ConsPlusTitle"/>
    <w:rsid w:val="00172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2015-02-25T05:41:00Z</dcterms:created>
  <dcterms:modified xsi:type="dcterms:W3CDTF">2015-02-25T05:41:00Z</dcterms:modified>
</cp:coreProperties>
</file>