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1" w:rsidRDefault="006F1451" w:rsidP="005B27D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25D5" w:rsidRDefault="00A425D5" w:rsidP="005B27D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«КАЙЛАСТУЙСКОЕ» </w:t>
      </w:r>
      <w:r w:rsidR="006F145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425D5" w:rsidRDefault="00A425D5" w:rsidP="00A425D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5D5" w:rsidRDefault="00A425D5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РЕШЕНИЕ</w:t>
      </w:r>
    </w:p>
    <w:p w:rsidR="00A425D5" w:rsidRDefault="005B27DA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25D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A425D5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A425D5">
        <w:rPr>
          <w:rFonts w:ascii="Times New Roman" w:hAnsi="Times New Roman" w:cs="Times New Roman"/>
          <w:b/>
          <w:bCs/>
          <w:sz w:val="28"/>
          <w:szCs w:val="28"/>
        </w:rPr>
        <w:t>айластуй</w:t>
      </w:r>
    </w:p>
    <w:p w:rsidR="00A425D5" w:rsidRDefault="00A425D5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425D5" w:rsidRDefault="005B27DA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 »</w:t>
      </w:r>
      <w:r w:rsidR="00A425D5">
        <w:rPr>
          <w:rFonts w:ascii="Times New Roman" w:hAnsi="Times New Roman" w:cs="Times New Roman"/>
          <w:sz w:val="28"/>
          <w:szCs w:val="28"/>
        </w:rPr>
        <w:t xml:space="preserve"> марта 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451">
        <w:rPr>
          <w:rFonts w:ascii="Times New Roman" w:hAnsi="Times New Roman" w:cs="Times New Roman"/>
          <w:sz w:val="28"/>
          <w:szCs w:val="28"/>
        </w:rPr>
        <w:t>№ 13</w:t>
      </w:r>
    </w:p>
    <w:p w:rsidR="00A425D5" w:rsidRDefault="00A425D5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80FFE" w:rsidRDefault="006F1451" w:rsidP="00E6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1">
        <w:rPr>
          <w:rFonts w:ascii="Times New Roman" w:hAnsi="Times New Roman" w:cs="Times New Roman"/>
          <w:b/>
          <w:sz w:val="28"/>
          <w:szCs w:val="28"/>
        </w:rPr>
        <w:t>О границах и схеме образования избирательного округа по проведению выборов депутатов представительного органа сельского поселения «Кайластуйское»</w:t>
      </w:r>
    </w:p>
    <w:p w:rsidR="006F1451" w:rsidRDefault="006F1451">
      <w:pPr>
        <w:rPr>
          <w:rFonts w:ascii="Times New Roman" w:hAnsi="Times New Roman" w:cs="Times New Roman"/>
          <w:sz w:val="28"/>
          <w:szCs w:val="28"/>
        </w:rPr>
      </w:pPr>
    </w:p>
    <w:p w:rsidR="006F1451" w:rsidRDefault="006F1451">
      <w:pPr>
        <w:rPr>
          <w:rFonts w:ascii="Times New Roman" w:hAnsi="Times New Roman" w:cs="Times New Roman"/>
          <w:sz w:val="28"/>
          <w:szCs w:val="28"/>
        </w:rPr>
      </w:pPr>
    </w:p>
    <w:p w:rsidR="006F1451" w:rsidRDefault="006F1451">
      <w:pPr>
        <w:rPr>
          <w:rFonts w:ascii="Times New Roman" w:hAnsi="Times New Roman" w:cs="Times New Roman"/>
          <w:sz w:val="28"/>
          <w:szCs w:val="28"/>
        </w:rPr>
      </w:pPr>
    </w:p>
    <w:p w:rsidR="00777150" w:rsidRDefault="006F1451" w:rsidP="00E648AE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представленные Избирательной комиссией муниципального образования границы и схему образования избирательного округа сельского поселения «Кайластуйское», в соответствии со ст.18 Федерального закона от 12.06.2002 года № 67-ФЗ «Об основных гарантиях избирательных прав и права на участие в референдуме граждан Российской Федерации», ст.ст. 35,36 Федерального закона от 06.10.2003 года № 131-ФЗ «Об общих принципах организации местного самоуправления в Российской Федерации» ст.14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06.07.2010 года №</w:t>
      </w:r>
      <w:r w:rsidR="00E648AE">
        <w:rPr>
          <w:rFonts w:ascii="Times New Roman" w:hAnsi="Times New Roman" w:cs="Times New Roman"/>
          <w:sz w:val="28"/>
          <w:szCs w:val="28"/>
        </w:rPr>
        <w:t>385-ЗЗК «О муниципальных выборах в Забайкальском крае», Уставом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E648AE" w:rsidRDefault="00E648AE" w:rsidP="00E648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«Кайластуйское»</w:t>
      </w:r>
    </w:p>
    <w:p w:rsidR="00E648AE" w:rsidRDefault="00E6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F1451" w:rsidRDefault="00E648AE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границы и схему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выборов депутатов представительного органа сельского поселения «Кайластуйское»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униципального района «Город Краснокаменск и Краснокаменский район» Забайкальского края  с роком на 10 лет (прилагается) </w:t>
      </w:r>
    </w:p>
    <w:p w:rsidR="00B41810" w:rsidRDefault="00B4181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 решения Совета № 19 от 31.08.2011года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 и схеме образования избирательного округа по проведению выборов депутатов представительного органа сельского поселения «Кайластуйское» </w:t>
      </w:r>
    </w:p>
    <w:p w:rsidR="00E648AE" w:rsidRDefault="00B41810" w:rsidP="00B4181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8AE">
        <w:rPr>
          <w:rFonts w:ascii="Times New Roman" w:hAnsi="Times New Roman" w:cs="Times New Roman"/>
          <w:sz w:val="28"/>
          <w:szCs w:val="28"/>
        </w:rPr>
        <w:t>.</w:t>
      </w:r>
      <w:r w:rsidR="00777150" w:rsidRPr="00777150">
        <w:rPr>
          <w:rFonts w:ascii="Times New Roman" w:hAnsi="Times New Roman" w:cs="Times New Roman"/>
          <w:sz w:val="28"/>
          <w:szCs w:val="28"/>
        </w:rPr>
        <w:t xml:space="preserve"> </w:t>
      </w:r>
      <w:r w:rsidR="00777150">
        <w:rPr>
          <w:rFonts w:ascii="Times New Roman" w:hAnsi="Times New Roman" w:cs="Times New Roman"/>
          <w:sz w:val="28"/>
          <w:szCs w:val="28"/>
        </w:rPr>
        <w:t>Настоящее решения опубликовать (обнародовать) на информационном стенде</w:t>
      </w:r>
    </w:p>
    <w:p w:rsidR="00E648AE" w:rsidRDefault="00E6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648AE" w:rsidRDefault="00E6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«Кайластуйское»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Л.И.Лапердина</w:t>
      </w:r>
      <w:proofErr w:type="spellEnd"/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</w:t>
      </w: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 решению Совета сельского поселения</w:t>
      </w: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«Кайластуйское» от 14 марта 2016  №13</w:t>
      </w: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Default="00777150">
      <w:pPr>
        <w:rPr>
          <w:rFonts w:ascii="Times New Roman" w:hAnsi="Times New Roman" w:cs="Times New Roman"/>
          <w:sz w:val="28"/>
          <w:szCs w:val="28"/>
        </w:rPr>
      </w:pPr>
    </w:p>
    <w:p w:rsidR="00777150" w:rsidRPr="00777150" w:rsidRDefault="00777150" w:rsidP="0077715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77150">
        <w:rPr>
          <w:rFonts w:ascii="Times New Roman" w:hAnsi="Times New Roman" w:cs="Times New Roman"/>
          <w:b/>
          <w:sz w:val="28"/>
          <w:szCs w:val="28"/>
        </w:rPr>
        <w:t xml:space="preserve">                         СХЕМА</w:t>
      </w:r>
    </w:p>
    <w:p w:rsidR="00777150" w:rsidRDefault="00777150" w:rsidP="00777150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150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777150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для проведения выборов депутатов представительного органа сельского поселения «Кайластуйское»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Город Краснокаменск и Кра</w:t>
      </w:r>
      <w:r w:rsidRPr="00777150">
        <w:rPr>
          <w:rFonts w:ascii="Times New Roman" w:hAnsi="Times New Roman" w:cs="Times New Roman"/>
          <w:b/>
          <w:sz w:val="28"/>
          <w:szCs w:val="28"/>
        </w:rPr>
        <w:t>снокаменский район» Забайкальского края»</w:t>
      </w:r>
    </w:p>
    <w:p w:rsidR="00777150" w:rsidRDefault="00777150" w:rsidP="0077715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77150" w:rsidRDefault="00777150" w:rsidP="0077715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77150" w:rsidRDefault="0077715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МНОГОМАНДАТНЫЙ ОКРУГ</w:t>
      </w:r>
    </w:p>
    <w:p w:rsidR="00777150" w:rsidRDefault="0077715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избирательной комиссии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поселения «Кайластуйское»№ муниципального района «Город Краснокаменск и Краснокаменский район» Забайкальского края, центр –села Кайластуй,</w:t>
      </w:r>
      <w:r w:rsidR="00CA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здание-дом культуры.</w:t>
      </w:r>
    </w:p>
    <w:p w:rsidR="00777150" w:rsidRDefault="0077715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</w:t>
      </w:r>
      <w:r w:rsidR="00CA7730">
        <w:rPr>
          <w:rFonts w:ascii="Times New Roman" w:hAnsi="Times New Roman" w:cs="Times New Roman"/>
          <w:sz w:val="28"/>
          <w:szCs w:val="28"/>
        </w:rPr>
        <w:t>ницах: село Кайластуй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730">
        <w:rPr>
          <w:rFonts w:ascii="Times New Roman" w:hAnsi="Times New Roman" w:cs="Times New Roman"/>
          <w:sz w:val="28"/>
          <w:szCs w:val="28"/>
        </w:rPr>
        <w:t>животноводческие стоянки, расположенные в границах избирательного округа.</w:t>
      </w:r>
    </w:p>
    <w:p w:rsidR="00CA7730" w:rsidRDefault="00CA773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Численост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657 Данные на 01.03.2016</w:t>
      </w:r>
    </w:p>
    <w:p w:rsidR="00CA7730" w:rsidRPr="00777150" w:rsidRDefault="00CA7730" w:rsidP="007771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</w:t>
      </w:r>
    </w:p>
    <w:sectPr w:rsidR="00CA7730" w:rsidRPr="00777150" w:rsidSect="006F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519"/>
    <w:multiLevelType w:val="multilevel"/>
    <w:tmpl w:val="631CC26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5D5"/>
    <w:rsid w:val="00180FFE"/>
    <w:rsid w:val="001B1583"/>
    <w:rsid w:val="00423F39"/>
    <w:rsid w:val="005B27DA"/>
    <w:rsid w:val="00616902"/>
    <w:rsid w:val="006F1451"/>
    <w:rsid w:val="00777150"/>
    <w:rsid w:val="00803D04"/>
    <w:rsid w:val="008101D3"/>
    <w:rsid w:val="008C75A2"/>
    <w:rsid w:val="0092545A"/>
    <w:rsid w:val="009D0CBA"/>
    <w:rsid w:val="00A425D5"/>
    <w:rsid w:val="00B41810"/>
    <w:rsid w:val="00C33B62"/>
    <w:rsid w:val="00CA7730"/>
    <w:rsid w:val="00E230D4"/>
    <w:rsid w:val="00E6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5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425D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25D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25D5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425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25D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25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25D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25D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25D5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5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25D5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42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42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425D5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A425D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uiPriority w:val="99"/>
    <w:rsid w:val="00A425D5"/>
    <w:rPr>
      <w:b/>
      <w:bCs/>
      <w:color w:val="C0C0C0"/>
    </w:rPr>
  </w:style>
  <w:style w:type="paragraph" w:customStyle="1" w:styleId="aa">
    <w:name w:val="Заголовок статьи"/>
    <w:basedOn w:val="a"/>
    <w:next w:val="a"/>
    <w:uiPriority w:val="99"/>
    <w:rsid w:val="00A425D5"/>
    <w:pPr>
      <w:ind w:left="1612" w:hanging="892"/>
    </w:pPr>
  </w:style>
  <w:style w:type="paragraph" w:customStyle="1" w:styleId="ab">
    <w:name w:val="Интерактивный заголовок"/>
    <w:basedOn w:val="a9"/>
    <w:next w:val="a"/>
    <w:uiPriority w:val="99"/>
    <w:rsid w:val="00A425D5"/>
    <w:rPr>
      <w:u w:val="single"/>
    </w:rPr>
  </w:style>
  <w:style w:type="paragraph" w:customStyle="1" w:styleId="ac">
    <w:name w:val="Текст (лев. подпись)"/>
    <w:basedOn w:val="a"/>
    <w:next w:val="a"/>
    <w:uiPriority w:val="99"/>
    <w:rsid w:val="00A425D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25D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25D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25D5"/>
    <w:rPr>
      <w:sz w:val="14"/>
      <w:szCs w:val="14"/>
    </w:rPr>
  </w:style>
  <w:style w:type="paragraph" w:customStyle="1" w:styleId="af0">
    <w:name w:val="Комментарий"/>
    <w:basedOn w:val="a"/>
    <w:next w:val="a"/>
    <w:uiPriority w:val="99"/>
    <w:rsid w:val="00A425D5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uiPriority w:val="99"/>
    <w:rsid w:val="00A425D5"/>
    <w:pPr>
      <w:jc w:val="left"/>
    </w:pPr>
    <w:rPr>
      <w:color w:val="000080"/>
    </w:rPr>
  </w:style>
  <w:style w:type="paragraph" w:customStyle="1" w:styleId="af2">
    <w:name w:val="Объект"/>
    <w:basedOn w:val="a"/>
    <w:next w:val="a"/>
    <w:uiPriority w:val="99"/>
    <w:rsid w:val="00A425D5"/>
  </w:style>
  <w:style w:type="paragraph" w:customStyle="1" w:styleId="af3">
    <w:name w:val="Таблицы (моноширинный)"/>
    <w:basedOn w:val="a"/>
    <w:next w:val="a"/>
    <w:uiPriority w:val="99"/>
    <w:rsid w:val="00A425D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A425D5"/>
    <w:pPr>
      <w:ind w:left="140"/>
    </w:pPr>
  </w:style>
  <w:style w:type="paragraph" w:customStyle="1" w:styleId="af5">
    <w:name w:val="Переменная часть"/>
    <w:basedOn w:val="a8"/>
    <w:next w:val="a"/>
    <w:uiPriority w:val="99"/>
    <w:rsid w:val="00A425D5"/>
    <w:rPr>
      <w:sz w:val="18"/>
      <w:szCs w:val="18"/>
    </w:rPr>
  </w:style>
  <w:style w:type="paragraph" w:customStyle="1" w:styleId="af6">
    <w:name w:val="Постоянная часть"/>
    <w:basedOn w:val="a8"/>
    <w:next w:val="a"/>
    <w:uiPriority w:val="99"/>
    <w:rsid w:val="00A425D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A425D5"/>
    <w:pPr>
      <w:ind w:firstLine="0"/>
      <w:jc w:val="left"/>
    </w:pPr>
  </w:style>
  <w:style w:type="paragraph" w:customStyle="1" w:styleId="af8">
    <w:name w:val="Словарная статья"/>
    <w:basedOn w:val="a"/>
    <w:next w:val="a"/>
    <w:uiPriority w:val="99"/>
    <w:rsid w:val="00A425D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425D5"/>
    <w:pPr>
      <w:ind w:left="170" w:right="170" w:firstLine="0"/>
      <w:jc w:val="left"/>
    </w:pPr>
  </w:style>
  <w:style w:type="character" w:customStyle="1" w:styleId="ConsNormal">
    <w:name w:val="ConsNormal Знак"/>
    <w:basedOn w:val="a0"/>
    <w:link w:val="ConsNormal0"/>
    <w:uiPriority w:val="99"/>
    <w:locked/>
    <w:rsid w:val="00A425D5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42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A425D5"/>
    <w:rPr>
      <w:b/>
      <w:bCs w:val="0"/>
      <w:color w:val="000080"/>
      <w:sz w:val="20"/>
    </w:rPr>
  </w:style>
  <w:style w:type="character" w:customStyle="1" w:styleId="afb">
    <w:name w:val="Гипертекстовая ссылка"/>
    <w:basedOn w:val="afa"/>
    <w:uiPriority w:val="99"/>
    <w:rsid w:val="00A425D5"/>
    <w:rPr>
      <w:rFonts w:ascii="Times New Roman" w:hAnsi="Times New Roman" w:cs="Times New Roman" w:hint="default"/>
      <w:bCs/>
      <w:color w:val="008000"/>
      <w:szCs w:val="20"/>
      <w:u w:val="single"/>
    </w:rPr>
  </w:style>
  <w:style w:type="character" w:customStyle="1" w:styleId="afc">
    <w:name w:val="Найденные слова"/>
    <w:basedOn w:val="afa"/>
    <w:uiPriority w:val="99"/>
    <w:rsid w:val="00A425D5"/>
    <w:rPr>
      <w:rFonts w:ascii="Times New Roman" w:hAnsi="Times New Roman" w:cs="Times New Roman" w:hint="default"/>
      <w:bCs/>
      <w:szCs w:val="20"/>
    </w:rPr>
  </w:style>
  <w:style w:type="character" w:customStyle="1" w:styleId="afd">
    <w:name w:val="Не вступил в силу"/>
    <w:basedOn w:val="afa"/>
    <w:uiPriority w:val="99"/>
    <w:rsid w:val="00A425D5"/>
    <w:rPr>
      <w:rFonts w:ascii="Times New Roman" w:hAnsi="Times New Roman" w:cs="Times New Roman" w:hint="default"/>
      <w:bCs/>
      <w:color w:val="008080"/>
      <w:szCs w:val="20"/>
    </w:rPr>
  </w:style>
  <w:style w:type="character" w:customStyle="1" w:styleId="afe">
    <w:name w:val="Продолжение ссылки"/>
    <w:basedOn w:val="afb"/>
    <w:uiPriority w:val="99"/>
    <w:rsid w:val="00A425D5"/>
  </w:style>
  <w:style w:type="character" w:customStyle="1" w:styleId="aff">
    <w:name w:val="Утратил силу"/>
    <w:basedOn w:val="afa"/>
    <w:uiPriority w:val="99"/>
    <w:rsid w:val="00A425D5"/>
    <w:rPr>
      <w:rFonts w:ascii="Times New Roman" w:hAnsi="Times New Roman" w:cs="Times New Roman" w:hint="default"/>
      <w:bCs/>
      <w:strike/>
      <w:color w:val="808000"/>
      <w:szCs w:val="20"/>
    </w:rPr>
  </w:style>
  <w:style w:type="character" w:styleId="aff0">
    <w:name w:val="Emphasis"/>
    <w:basedOn w:val="a0"/>
    <w:qFormat/>
    <w:rsid w:val="00A4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2016-03-16T06:51:00Z</cp:lastPrinted>
  <dcterms:created xsi:type="dcterms:W3CDTF">2016-03-14T03:10:00Z</dcterms:created>
  <dcterms:modified xsi:type="dcterms:W3CDTF">2016-03-16T06:51:00Z</dcterms:modified>
</cp:coreProperties>
</file>