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C" w:rsidRDefault="00A02FFC" w:rsidP="00A02FFC"/>
    <w:p w:rsidR="00A02FFC" w:rsidRDefault="00A02FFC" w:rsidP="00A02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color w:val="000000"/>
          <w:sz w:val="20"/>
          <w:szCs w:val="20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РОССИЙСКАЯ        ФЕДЕРАЦИЯ</w:t>
      </w:r>
    </w:p>
    <w:p w:rsidR="00A02FFC" w:rsidRDefault="00A02FFC" w:rsidP="00A02FFC">
      <w:pPr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сельского поселения «Кайластуйское»   муниципального района «Город Краснокаменск </w:t>
      </w:r>
    </w:p>
    <w:p w:rsidR="00A02FFC" w:rsidRDefault="00A02FFC" w:rsidP="00A02FFC">
      <w:pPr>
        <w:rPr>
          <w:b/>
          <w:bCs/>
        </w:rPr>
      </w:pPr>
      <w:r>
        <w:rPr>
          <w:b/>
          <w:bCs/>
          <w:sz w:val="32"/>
          <w:szCs w:val="32"/>
        </w:rPr>
        <w:t xml:space="preserve">         и Краснокаменский район» Забайкальского края                                                                                               </w:t>
      </w:r>
    </w:p>
    <w:p w:rsidR="00A02FFC" w:rsidRDefault="00A02FFC" w:rsidP="00A02F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A02FFC" w:rsidRDefault="00A02FFC" w:rsidP="00A02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ПОСТАНОВЛЕНИЕ</w:t>
      </w:r>
    </w:p>
    <w:p w:rsidR="00A02FFC" w:rsidRDefault="00A02FFC" w:rsidP="00A02FFC">
      <w:pPr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 с. Кайластуй</w:t>
      </w:r>
    </w:p>
    <w:p w:rsidR="00A02FFC" w:rsidRDefault="00A02FFC" w:rsidP="00A02FFC">
      <w:pPr>
        <w:rPr>
          <w:sz w:val="28"/>
          <w:szCs w:val="28"/>
        </w:rPr>
      </w:pPr>
      <w:r>
        <w:rPr>
          <w:sz w:val="28"/>
          <w:szCs w:val="28"/>
        </w:rPr>
        <w:t>« 01» марта  2012г.                                           № 6</w:t>
      </w:r>
    </w:p>
    <w:p w:rsidR="00A02FFC" w:rsidRDefault="00A02FFC" w:rsidP="00A02FFC">
      <w:pPr>
        <w:rPr>
          <w:sz w:val="28"/>
          <w:szCs w:val="28"/>
        </w:rPr>
      </w:pPr>
    </w:p>
    <w:p w:rsidR="00A02FFC" w:rsidRDefault="00A02FFC" w:rsidP="00A02FFC">
      <w:pPr>
        <w:pStyle w:val="1"/>
        <w:ind w:right="-96"/>
        <w:rPr>
          <w:rFonts w:ascii="Calibri" w:hAnsi="Calibri"/>
          <w:sz w:val="24"/>
          <w:szCs w:val="24"/>
        </w:rPr>
      </w:pPr>
    </w:p>
    <w:p w:rsidR="00A02FFC" w:rsidRDefault="00A02FFC" w:rsidP="00A02FFC">
      <w:r>
        <w:rPr>
          <w:sz w:val="28"/>
          <w:szCs w:val="28"/>
        </w:rPr>
        <w:t>Об   утверждении плана                                                                                                 по обеспечению первичных                                                                                          мер пожарной безопасности                                                                                    в сельском поселении                                                                                 «Кайластуйское» на 2012 год»</w:t>
      </w:r>
    </w:p>
    <w:p w:rsidR="00A02FFC" w:rsidRDefault="00A02FFC" w:rsidP="00A02FFC">
      <w:pPr>
        <w:ind w:firstLine="708"/>
        <w:jc w:val="both"/>
      </w:pPr>
    </w:p>
    <w:p w:rsidR="00A02FFC" w:rsidRDefault="00A02FFC" w:rsidP="00A02FFC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21.12.94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Решением Комиссии по предупреждению и ликвидации чрезвычайных ситуаций и обеспечению пожарной безопасности Забайкальского края от 12. 01. 2012года №1  ПОСТАНОВЛЯЕТ:</w:t>
      </w:r>
    </w:p>
    <w:p w:rsidR="00A02FFC" w:rsidRDefault="00A02FFC" w:rsidP="00A02FFC">
      <w:pPr>
        <w:jc w:val="both"/>
      </w:pPr>
      <w:r>
        <w:t xml:space="preserve">1. </w:t>
      </w:r>
      <w:r>
        <w:rPr>
          <w:sz w:val="28"/>
          <w:szCs w:val="28"/>
        </w:rPr>
        <w:t>Утвердить план по обеспечению первичных мер пожарной безопасности  в сельском поселении  «Кайластуйское» на 2012 год» согласно приложению.</w:t>
      </w:r>
    </w:p>
    <w:p w:rsidR="00A02FFC" w:rsidRDefault="00A02FFC" w:rsidP="00A02FF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выполнением постановления оставляю за собой.</w:t>
      </w:r>
    </w:p>
    <w:p w:rsidR="00A02FFC" w:rsidRDefault="00A02FFC" w:rsidP="00A02FFC">
      <w:pPr>
        <w:jc w:val="both"/>
        <w:rPr>
          <w:sz w:val="28"/>
          <w:szCs w:val="28"/>
        </w:rPr>
      </w:pPr>
    </w:p>
    <w:p w:rsidR="00A02FFC" w:rsidRDefault="00A02FFC" w:rsidP="00A02FFC">
      <w:pPr>
        <w:jc w:val="both"/>
      </w:pPr>
    </w:p>
    <w:p w:rsidR="00A02FFC" w:rsidRDefault="00A02FFC" w:rsidP="00A02FF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02FFC" w:rsidRDefault="00A02FFC" w:rsidP="00A02FFC">
      <w:pPr>
        <w:rPr>
          <w:sz w:val="28"/>
          <w:szCs w:val="28"/>
        </w:rPr>
      </w:pPr>
      <w:r>
        <w:rPr>
          <w:sz w:val="28"/>
          <w:szCs w:val="28"/>
        </w:rPr>
        <w:t xml:space="preserve">  «Кайластуйское»                                              Л.И. Лапердина                              </w:t>
      </w:r>
    </w:p>
    <w:p w:rsidR="00A02FFC" w:rsidRDefault="00A02FFC" w:rsidP="00A02FFC">
      <w:pPr>
        <w:ind w:left="708"/>
        <w:rPr>
          <w:b/>
          <w:bCs/>
          <w:sz w:val="28"/>
          <w:szCs w:val="28"/>
        </w:rPr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jc w:val="both"/>
      </w:pPr>
    </w:p>
    <w:p w:rsidR="00A02FFC" w:rsidRDefault="00A02FFC" w:rsidP="00A02FF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постановлению главы сельского поселения «Кайластуйское»  от  « 01» марта 2012г.№ 6 </w:t>
      </w:r>
    </w:p>
    <w:p w:rsidR="00A02FFC" w:rsidRDefault="00A02FFC" w:rsidP="00A02FFC">
      <w:pPr>
        <w:ind w:left="4248"/>
        <w:jc w:val="center"/>
        <w:rPr>
          <w:b/>
          <w:bCs/>
          <w:sz w:val="28"/>
          <w:szCs w:val="28"/>
        </w:rPr>
      </w:pPr>
    </w:p>
    <w:p w:rsidR="00A02FFC" w:rsidRDefault="00A02FFC" w:rsidP="00A02F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A02FFC" w:rsidRDefault="00A02FFC" w:rsidP="00A02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первичных мер пожарной безопасности  на территории сельское поселение «Кайластуйское» на 2012год</w:t>
      </w:r>
    </w:p>
    <w:p w:rsidR="00A02FFC" w:rsidRDefault="00A02FFC" w:rsidP="00A02F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необходимых условий для повышения пожарной безопасности муниципального образования сельское поселение «Кайластуйское».</w:t>
      </w:r>
    </w:p>
    <w:p w:rsidR="00A02FFC" w:rsidRDefault="00A02FFC" w:rsidP="00A02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02FFC" w:rsidRDefault="00A02FFC" w:rsidP="00A0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1.целенаправленное информирование жителей сельского поселения о происходящих пожарах, их последствиях, мерах предупредительного характера, о путях обеспечения пожарной безопасности;                                                                                                                                                                        2. формирование у различных групп населения - работников предприятий/организаций, молодежи, подростков, учащихся, неработающих - представления о пожарах как реально существующей проблеме;                                                                                                                                                                                     3. проведение обучения населения основам  пожаробезопасного поведения;                                                                                                       4. обеспечение поселения первичными средствами пожаротушения, средствами звуковой сигнализации;                                                                                                                                                                            5. обеспечение подъездов пожарными машинами  к имеющимся  водоисточникам  в  поселении;                                                                                                                                 6. пропашка минерализованными противопожарными полосами  населенного пункта.</w:t>
      </w:r>
    </w:p>
    <w:p w:rsidR="00A02FFC" w:rsidRDefault="00A02FFC" w:rsidP="00A02FFC">
      <w:pPr>
        <w:spacing w:before="100" w:beforeAutospacing="1" w:after="100" w:afterAutospacing="1"/>
        <w:rPr>
          <w:sz w:val="28"/>
          <w:szCs w:val="28"/>
        </w:rPr>
      </w:pPr>
    </w:p>
    <w:p w:rsidR="00A02FFC" w:rsidRDefault="00A02FFC" w:rsidP="00A02FFC">
      <w:pPr>
        <w:spacing w:before="100" w:beforeAutospacing="1" w:after="100" w:afterAutospacing="1"/>
      </w:pPr>
    </w:p>
    <w:p w:rsidR="00A02FFC" w:rsidRDefault="00A02FFC" w:rsidP="00A02FFC">
      <w:pPr>
        <w:spacing w:before="100" w:beforeAutospacing="1" w:after="100" w:afterAutospacing="1"/>
      </w:pPr>
    </w:p>
    <w:tbl>
      <w:tblPr>
        <w:tblW w:w="89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3150"/>
        <w:gridCol w:w="3081"/>
        <w:gridCol w:w="1931"/>
      </w:tblGrid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A02FFC" w:rsidTr="00A02FFC">
        <w:trPr>
          <w:trHeight w:val="147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1.организационно-правовое регулирование обеспечения первичных мер пожарной безопасности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проектов постановлений, распоряжений </w:t>
            </w:r>
            <w:r>
              <w:rPr>
                <w:sz w:val="26"/>
                <w:szCs w:val="26"/>
              </w:rPr>
              <w:lastRenderedPageBreak/>
              <w:t>администрации сельского поселения  по вопросам противопожарной безопасности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«Паспорта безопасности»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руководителей по вопросам пожарной безопасности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Нормативно-правовое оформление добровольного пожарного формирования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перечня организаций и порядок привлечения техники, людей, находящихся в их распоряжении для защиты территории поселения от пожаров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руководители организаций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ГО сельского поселения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A02FFC" w:rsidTr="00A02FFC">
        <w:trPr>
          <w:trHeight w:val="147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2.совершенствование противопожарной пропаганды и обучение населения сельского поселения  мерам пожарной безопасности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Оформление/ обновление уголков пожарной безопасности в организациях, учреждениях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ответственные за ППБ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памяток, буклетов, плакатов на противопожарную тематику в сельском поселении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ответственные за ППБ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Учения по эвакуации из помещений массового пребывания населения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ответственные за ППБ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организаций</w:t>
            </w:r>
          </w:p>
        </w:tc>
      </w:tr>
      <w:tr w:rsidR="00A02FFC" w:rsidTr="00A02FFC">
        <w:trPr>
          <w:trHeight w:val="147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3.обеспечение противопожарной защиты  сельского поселения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своевременной очистки территории населенного </w:t>
            </w:r>
            <w:r>
              <w:rPr>
                <w:sz w:val="26"/>
                <w:szCs w:val="26"/>
              </w:rPr>
              <w:lastRenderedPageBreak/>
              <w:t>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01.04.2012</w:t>
            </w:r>
          </w:p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</w:p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01.05.2012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Опашка(обновление) минерализованной полосы установленной ширины на всей протяжённости  границы населённого пункта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Организация подъездов  к источникам противопожарного водоснабжения, жилым зданиям и прочим строениям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334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Наличие первичных средств  пожаротушения и противопожарного инвентаря (ранцевые огнетушители, мотопомпы, спецмаски, краги, топоры, лопаты, багры и т.п) для привлекаемых к тушению пожаров добровольных формирований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</w:tr>
      <w:tr w:rsidR="00A02FFC" w:rsidTr="00A02FFC">
        <w:trPr>
          <w:trHeight w:val="9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устойчивой  телефонной  связи для сообщения о пожаре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Ростелеком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22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Наличие исправной звуковой системы оповещения населения о чрезвычайной ситуации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85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противопожарных мероприятий владельцами и пользователями земель сельскохозяйственного </w:t>
            </w:r>
            <w:r>
              <w:rPr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 апрель</w:t>
            </w:r>
          </w:p>
        </w:tc>
      </w:tr>
    </w:tbl>
    <w:p w:rsidR="00A02FFC" w:rsidRDefault="00A02FFC" w:rsidP="00A02F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rPr>
          <w:sz w:val="26"/>
          <w:szCs w:val="26"/>
        </w:rPr>
      </w:pPr>
    </w:p>
    <w:p w:rsidR="00A02FFC" w:rsidRDefault="00A02FFC" w:rsidP="00A02FFC">
      <w:pPr>
        <w:ind w:left="495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02FFC" w:rsidRDefault="00A02FFC" w:rsidP="00A02FFC">
      <w:pPr>
        <w:ind w:left="4956"/>
        <w:jc w:val="both"/>
        <w:rPr>
          <w:sz w:val="32"/>
          <w:szCs w:val="32"/>
        </w:rPr>
      </w:pPr>
    </w:p>
    <w:p w:rsidR="00A02FFC" w:rsidRDefault="00A02FFC" w:rsidP="00A02FFC">
      <w:pPr>
        <w:ind w:left="4956"/>
        <w:jc w:val="both"/>
        <w:rPr>
          <w:sz w:val="32"/>
          <w:szCs w:val="32"/>
        </w:rPr>
      </w:pPr>
    </w:p>
    <w:p w:rsidR="00A02FFC" w:rsidRDefault="00A02FFC" w:rsidP="00A02FFC">
      <w:pPr>
        <w:ind w:left="4956"/>
        <w:jc w:val="both"/>
        <w:rPr>
          <w:sz w:val="32"/>
          <w:szCs w:val="32"/>
        </w:rPr>
      </w:pPr>
    </w:p>
    <w:p w:rsidR="00A02FFC" w:rsidRDefault="00A02FFC" w:rsidP="00A02FFC">
      <w:pPr>
        <w:ind w:left="4956"/>
        <w:jc w:val="both"/>
        <w:rPr>
          <w:sz w:val="32"/>
          <w:szCs w:val="32"/>
        </w:rPr>
      </w:pPr>
    </w:p>
    <w:p w:rsidR="00A02FFC" w:rsidRDefault="00A02FFC" w:rsidP="00A02FFC">
      <w:pPr>
        <w:ind w:left="4956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Утверждаю</w:t>
      </w:r>
      <w:r>
        <w:rPr>
          <w:sz w:val="28"/>
          <w:szCs w:val="28"/>
        </w:rPr>
        <w:t xml:space="preserve">:                                       </w:t>
      </w:r>
    </w:p>
    <w:p w:rsidR="00A02FFC" w:rsidRDefault="00A02FFC" w:rsidP="00A02FF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Л.И. Лапердина                    глава сельского поселения «Кайластуйское»                                           </w:t>
      </w:r>
    </w:p>
    <w:p w:rsidR="00A02FFC" w:rsidRDefault="00A02FFC" w:rsidP="00A02FFC">
      <w:pPr>
        <w:ind w:left="49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«01»  марта       2012г.  </w:t>
      </w:r>
    </w:p>
    <w:p w:rsidR="00A02FFC" w:rsidRDefault="00A02FFC" w:rsidP="00A02F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A02FFC" w:rsidRDefault="00A02FFC" w:rsidP="00A02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первичных мер пожарной безопасности  на территории сельское поселение «Кайластуйское» на 2012год</w:t>
      </w:r>
    </w:p>
    <w:p w:rsidR="00A02FFC" w:rsidRDefault="00A02FFC" w:rsidP="00A02FFC"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необходимых условий для повышения пожарной безопасности муниципального образования- сельское поселение «Кайластуйское».</w:t>
      </w:r>
    </w:p>
    <w:p w:rsidR="00A02FFC" w:rsidRDefault="00A02FFC" w:rsidP="00A02F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3150"/>
        <w:gridCol w:w="3081"/>
        <w:gridCol w:w="1931"/>
      </w:tblGrid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A02FFC" w:rsidTr="00A02FFC">
        <w:trPr>
          <w:trHeight w:val="147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1.организационно-правовое регулирование обеспечения первичных мер пожарной безопасности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постановлений, распоряжений администрации сельского поселения  по вопросам противопожарной безопасности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«Паспорта безопасности»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руководителей по вопросам пожарной безопасности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Нормативно-правовое оформление добровольного пожарного формирования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перечня организаций и порядок привлечения техники, людей, находящихся в их распоряжении для защиты территории поселения от пожаров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руководители организаций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ГО сельского поселения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A02FFC" w:rsidTr="00A02FFC">
        <w:trPr>
          <w:trHeight w:val="147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2.совершенствование противопожарной пропаганды и обучение населения сельского поселения  мерам пожарной безопасности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Оформление/ обновление уголков пожарной безопасности в организациях, учреждениях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ответственные за ППБ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памяток, буклетов, плакатов на противопожарную тематику в сельском поселении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ответственные за ППБ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Учения по эвакуации из помещений массового пребывания населения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ответственные за ППБ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организаций</w:t>
            </w:r>
          </w:p>
        </w:tc>
      </w:tr>
      <w:tr w:rsidR="00A02FFC" w:rsidTr="00A02FFC">
        <w:trPr>
          <w:trHeight w:val="147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3.обеспечение противопожарной защиты  сельского поселения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своевременной очистки территории населенного пункта и минерализованной полосы от горючих отходов, мусора, тары, </w:t>
            </w:r>
            <w:r>
              <w:rPr>
                <w:sz w:val="26"/>
                <w:szCs w:val="26"/>
              </w:rPr>
              <w:lastRenderedPageBreak/>
              <w:t>опавших листьев, сухой травы и т.п.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01.04.2012</w:t>
            </w:r>
          </w:p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</w:p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01.05.2012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Опашка(обновление) минерализованной полосы установленной ширины на всей протяжённости  границы населённого пункта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</w:tr>
      <w:tr w:rsidR="00A02FFC" w:rsidTr="00A02FFC">
        <w:trPr>
          <w:trHeight w:val="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Организация подъездов  к источникам противопожарного водоснабжения, жилым зданиям и прочим строениям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334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Наличие первичных средств  пожаротушения и противопожарного инвентаря (ранцевые огнетушители, мотопомпы, спецмаски, краги, топоры, лопаты, багры и т.п) для привлекаемых к тушению пожаров добровольных формирований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</w:tr>
      <w:tr w:rsidR="00A02FFC" w:rsidTr="00A02FFC">
        <w:trPr>
          <w:trHeight w:val="9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устойчивой  телефонной  связи для сообщения о пожаре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Ростелеком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22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Наличие исправной звуковой системы оповещения населения о чрезвычайной ситуации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02FFC" w:rsidTr="00A02FFC">
        <w:trPr>
          <w:trHeight w:val="185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противопожарных мероприятий владельцами и пользователями земель сельскохозяйственного назначения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FC" w:rsidRDefault="00A02F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 апрель</w:t>
            </w:r>
          </w:p>
        </w:tc>
      </w:tr>
    </w:tbl>
    <w:p w:rsidR="0092070A" w:rsidRDefault="00A02FFC"/>
    <w:sectPr w:rsidR="0092070A" w:rsidSect="0062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FFC"/>
    <w:rsid w:val="0062682B"/>
    <w:rsid w:val="00632DA2"/>
    <w:rsid w:val="006A7B1C"/>
    <w:rsid w:val="00A0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2FFC"/>
    <w:pPr>
      <w:keepNext/>
      <w:ind w:left="-1276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FF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A02F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8063</Characters>
  <Application>Microsoft Office Word</Application>
  <DocSecurity>0</DocSecurity>
  <Lines>67</Lines>
  <Paragraphs>18</Paragraphs>
  <ScaleCrop>false</ScaleCrop>
  <Company>home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2013-10-08T06:10:00Z</dcterms:created>
  <dcterms:modified xsi:type="dcterms:W3CDTF">2013-10-08T06:10:00Z</dcterms:modified>
</cp:coreProperties>
</file>