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1" w:rsidRDefault="00A72B91" w:rsidP="00A72B91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A72B91" w:rsidRDefault="00A72B91" w:rsidP="00A72B91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«КАЙЛАСТУЙСКОЕ» </w:t>
      </w:r>
    </w:p>
    <w:p w:rsidR="00A72B91" w:rsidRDefault="00A72B91" w:rsidP="00A72B91">
      <w:pPr>
        <w:suppressAutoHyphens/>
        <w:jc w:val="center"/>
        <w:rPr>
          <w:b/>
          <w:bCs/>
          <w:sz w:val="20"/>
          <w:szCs w:val="20"/>
        </w:rPr>
      </w:pPr>
    </w:p>
    <w:p w:rsidR="00A72B91" w:rsidRDefault="00A72B91" w:rsidP="00A72B91">
      <w:pPr>
        <w:suppressAutoHyphens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72B91" w:rsidRDefault="00A72B91" w:rsidP="00A72B91">
      <w:pPr>
        <w:suppressAutoHyphens/>
        <w:jc w:val="center"/>
        <w:rPr>
          <w:b/>
          <w:bCs/>
        </w:rPr>
      </w:pPr>
    </w:p>
    <w:tbl>
      <w:tblPr>
        <w:tblW w:w="9481" w:type="dxa"/>
        <w:tblInd w:w="604" w:type="dxa"/>
        <w:tblLook w:val="01E0"/>
      </w:tblPr>
      <w:tblGrid>
        <w:gridCol w:w="1572"/>
        <w:gridCol w:w="6904"/>
        <w:gridCol w:w="1005"/>
      </w:tblGrid>
      <w:tr w:rsidR="00A72B91" w:rsidTr="00A72B91">
        <w:trPr>
          <w:trHeight w:val="852"/>
        </w:trPr>
        <w:tc>
          <w:tcPr>
            <w:tcW w:w="1572" w:type="dxa"/>
            <w:hideMark/>
          </w:tcPr>
          <w:p w:rsidR="00A72B91" w:rsidRDefault="00A72B91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</w:t>
            </w:r>
          </w:p>
        </w:tc>
        <w:tc>
          <w:tcPr>
            <w:tcW w:w="6904" w:type="dxa"/>
            <w:hideMark/>
          </w:tcPr>
          <w:p w:rsidR="00A72B91" w:rsidRDefault="00A72B91">
            <w:pPr>
              <w:suppressAutoHyphens/>
              <w:spacing w:line="276" w:lineRule="auto"/>
            </w:pPr>
            <w:r>
              <w:t>2012года                                                                          №66</w:t>
            </w:r>
          </w:p>
        </w:tc>
        <w:tc>
          <w:tcPr>
            <w:tcW w:w="1005" w:type="dxa"/>
          </w:tcPr>
          <w:p w:rsidR="00A72B91" w:rsidRDefault="00A72B91">
            <w:pPr>
              <w:suppressAutoHyphens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A72B91" w:rsidRDefault="00A72B91" w:rsidP="00A72B91">
      <w:pPr>
        <w:suppressAutoHyphens/>
        <w:jc w:val="center"/>
      </w:pPr>
    </w:p>
    <w:p w:rsidR="00A72B91" w:rsidRDefault="00A72B91" w:rsidP="00A72B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деятельности»</w:t>
      </w:r>
    </w:p>
    <w:p w:rsidR="00A72B91" w:rsidRDefault="00A72B91" w:rsidP="00A72B91">
      <w:pPr>
        <w:suppressAutoHyphens/>
        <w:jc w:val="both"/>
        <w:rPr>
          <w:sz w:val="28"/>
          <w:szCs w:val="28"/>
        </w:rPr>
      </w:pPr>
    </w:p>
    <w:p w:rsidR="00A72B91" w:rsidRDefault="00A72B91" w:rsidP="00A72B91">
      <w:pPr>
        <w:suppressAutoHyphens/>
        <w:ind w:right="-1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Уставом сельского   поселения   «Кайластуйское»,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A72B91" w:rsidRDefault="00A72B91" w:rsidP="00A72B91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A72B91" w:rsidRDefault="00A72B91" w:rsidP="00A72B9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деятельности»  (Прилагается)</w:t>
      </w:r>
      <w:r>
        <w:rPr>
          <w:sz w:val="28"/>
          <w:szCs w:val="28"/>
        </w:rPr>
        <w:t>.</w:t>
      </w:r>
    </w:p>
    <w:p w:rsidR="00A72B91" w:rsidRDefault="00A72B91" w:rsidP="00A72B91">
      <w:pPr>
        <w:tabs>
          <w:tab w:val="right" w:pos="9355"/>
        </w:tabs>
        <w:suppressAutoHyphens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на  информационном стенде Администрации сельского поселения «Кайластуйское» и в информационно-телекоммуникационной сети «Интернет» разместить (опубликовать) на  официальном сайте Администрации сельского поселения «Кайластуйское» в информационно-телекоммуникационной сети «Интернет»: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A72B91" w:rsidRDefault="00A72B91" w:rsidP="00A72B91">
      <w:pPr>
        <w:suppressAutoHyphens/>
        <w:ind w:right="98" w:firstLine="709"/>
        <w:rPr>
          <w:color w:val="FF0000"/>
          <w:sz w:val="28"/>
          <w:szCs w:val="28"/>
        </w:rPr>
      </w:pPr>
    </w:p>
    <w:p w:rsidR="00A72B91" w:rsidRDefault="00A72B91" w:rsidP="00A72B91">
      <w:pPr>
        <w:suppressAutoHyphens/>
        <w:ind w:right="98"/>
        <w:rPr>
          <w:sz w:val="28"/>
          <w:szCs w:val="28"/>
        </w:rPr>
      </w:pPr>
    </w:p>
    <w:p w:rsidR="00A72B91" w:rsidRDefault="00A72B91" w:rsidP="00A72B91">
      <w:pPr>
        <w:suppressAutoHyphens/>
        <w:ind w:right="98"/>
        <w:rPr>
          <w:sz w:val="28"/>
          <w:szCs w:val="28"/>
        </w:rPr>
      </w:pPr>
    </w:p>
    <w:p w:rsidR="00A72B91" w:rsidRDefault="00A72B91" w:rsidP="00A72B91">
      <w:pPr>
        <w:suppressAutoHyphens/>
        <w:ind w:right="-5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72B91" w:rsidRDefault="00A72B91" w:rsidP="00A72B91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</w:t>
      </w:r>
      <w:r>
        <w:rPr>
          <w:sz w:val="28"/>
          <w:szCs w:val="28"/>
        </w:rPr>
        <w:t>сельского поселения ««Кайластуйское»</w:t>
      </w:r>
    </w:p>
    <w:p w:rsidR="00A72B91" w:rsidRDefault="00A72B91" w:rsidP="00A72B91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</w:p>
    <w:p w:rsidR="00A72B91" w:rsidRDefault="00A72B91" w:rsidP="00A72B91">
      <w:pPr>
        <w:ind w:left="52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01.12.2012 года № 66</w:t>
      </w:r>
    </w:p>
    <w:p w:rsidR="00A72B91" w:rsidRDefault="00A72B91" w:rsidP="00A72B91">
      <w:pPr>
        <w:suppressAutoHyphens/>
        <w:ind w:left="5103" w:right="98"/>
        <w:jc w:val="right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ind w:left="5103" w:right="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2B91" w:rsidRDefault="00A72B91" w:rsidP="00A72B9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A72B91" w:rsidRDefault="00A72B91" w:rsidP="00A72B9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деятельности»</w:t>
      </w:r>
    </w:p>
    <w:p w:rsidR="00A72B91" w:rsidRDefault="00A72B91" w:rsidP="00A72B91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72B91" w:rsidRDefault="00A72B91" w:rsidP="00A72B91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сельского поселения ««Кайластуйское», для создания фермерского хозяйства и осуществления его деятельности» (далее - Административный регламент) устанавливает порядок предоставления 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</w:t>
      </w:r>
      <w:proofErr w:type="gramEnd"/>
      <w:r>
        <w:rPr>
          <w:sz w:val="28"/>
          <w:szCs w:val="28"/>
        </w:rPr>
        <w:t xml:space="preserve"> юридическим лицам, определяет сроки и последовательность действий (административных процедур) Администрации сельского поселения ««Кайластуйское» муниципального района «Город Краснокаменск и Краснокаменский район» Забайкальского края (далее – Администрация сельского поселения) при предоставлении услуги.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муниципальной услуги: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сельского поселения ««Кайластуйское», для создания фермерского хозяйства и осуществления его деятельности.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 октября 2001 года N 137-ФЗ «О введении в действие Земельного кодекса Российской Федерации»;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17 апреля 2006 года № 53-ФЗ «О внесении изменений в Земельный кодекс Российской Федерации, федеральный закон </w:t>
      </w:r>
      <w:r>
        <w:rPr>
          <w:sz w:val="28"/>
          <w:szCs w:val="28"/>
        </w:rPr>
        <w:lastRenderedPageBreak/>
        <w:t xml:space="preserve">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положений законодательных актов Российской Федерации»;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мая 2006 года № 59-ФЗ "О порядке рассмотрения обращений граждан Российской Федерации";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июля 2002 года № 101-ФЗ «Об обороте земель сельскохозяйственного назначения»;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11 июня 2003 года № 74-ФЗ «О крестьянском (фермерском) хозяйстве»;</w:t>
      </w:r>
    </w:p>
    <w:p w:rsidR="00A72B91" w:rsidRDefault="00A72B91" w:rsidP="00A72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21.07.1997 № 122-ФЗ "О государственной регистрации прав на недвижимое имущество и сделок с ним"</w:t>
        </w:r>
      </w:hyperlink>
      <w:r>
        <w:rPr>
          <w:sz w:val="28"/>
          <w:szCs w:val="28"/>
        </w:rPr>
        <w:t>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сельского поселения «Город Краснокаменск» муниципального района «Город Краснокаменск и Краснокаменский район» Забайкальского края;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«О порядке управления и распоряжения муниципальной собственностью сельского  поселения ««Кайластуйское», утвержденным решением Совета сельского поселения «Кайластуйское» от 29.03.2006 г. № 2 (с внесенными изменениями от 21.01.2010 г. № 2);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Результатом предоставления муниципальной услуги является: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о предоставлении земельного участка в собственность или аренду;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купли-продажи или аренды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земельного участка.</w:t>
      </w:r>
    </w:p>
    <w:p w:rsidR="00A72B91" w:rsidRDefault="00A72B91" w:rsidP="00A72B91">
      <w:pPr>
        <w:jc w:val="both"/>
        <w:rPr>
          <w:sz w:val="28"/>
          <w:szCs w:val="28"/>
        </w:rPr>
      </w:pPr>
    </w:p>
    <w:p w:rsidR="00A72B91" w:rsidRDefault="00A72B91" w:rsidP="00A72B91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 Наименование муниципальной услуги: 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 (далее по тексту – муниципальная услуга)</w:t>
      </w:r>
      <w:r>
        <w:rPr>
          <w:color w:val="000000"/>
          <w:sz w:val="28"/>
          <w:szCs w:val="28"/>
        </w:rPr>
        <w:t>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ул. Куйбышева д.11, Администрация сельского поселения ««Кайластуйское». 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Личный прием Администрацией сельского поселения ««Кайластуйское» осуществляется: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</w:t>
      </w:r>
      <w:r>
        <w:rPr>
          <w:sz w:val="28"/>
          <w:szCs w:val="28"/>
        </w:rPr>
        <w:tab/>
        <w:t>с 09.00 до 13.00. (время местное).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предпраздничные дни время личного приема сокращается на 1 час.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Телефоны Администрации сельского поселения: 8(30245) 51-1-14,51-1-88.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Администрацией сельского поселения так же размещена: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информационном стенде Администрации сельского поселения «Кайластуйское»;</w:t>
      </w:r>
    </w:p>
    <w:p w:rsidR="00A72B91" w:rsidRDefault="00A72B91" w:rsidP="00A72B9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на официальном сайте Администрации сельского поселения  в информационно-телекоммуникационной сети «Интернет»: </w:t>
      </w:r>
      <w:proofErr w:type="spellStart"/>
      <w:r>
        <w:rPr>
          <w:sz w:val="28"/>
          <w:szCs w:val="28"/>
          <w:lang w:val="en-US"/>
        </w:rPr>
        <w:t>kayl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Место нахождения Администрации сельского поселения: 674683, Забайкальский край, Краснокаменский район, с.Кайластуй, ул. Куйбышева д.11, Администрация сельского поселения.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Часы работы Администрации сельского поселения (время местное):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 сокращается на 1 час.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муниципальной услуги можно получить по телефонам: 8(30245) 51-1-14, 51-1-88.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adm_kayl@adminkr.ru</w:t>
      </w:r>
      <w:proofErr w:type="spellEnd"/>
      <w:r>
        <w:rPr>
          <w:sz w:val="28"/>
          <w:szCs w:val="28"/>
        </w:rPr>
        <w:t>:.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обращения направляются по адресу: 674683, Забайкальский край, Краснокаменский район, с.Кайластуй, ул. Куйбышева д.11, Администрация сельского поселения «Кайластуйское» на имя Главы сельского поселения «Кайластуйское».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Помещение, в котором предоставляется муниципальная услуга, находится  в здании администрации,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Места для ожидания заявителей на получение муниципальной услуги оборудованы местами для сидения в  здании администрации.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«Интернет»);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A72B91" w:rsidRDefault="00A72B91" w:rsidP="00A72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заполнения обращений о предоставлении муниципальной услуги; </w:t>
      </w:r>
    </w:p>
    <w:p w:rsidR="00A72B91" w:rsidRDefault="00A72B91" w:rsidP="00A72B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обжалования решений, действий или бездействия должностных лиц, предоставляющих муниципальную услугу.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Получателями муниципальной услуги являются физические и юридические лица, </w:t>
      </w:r>
      <w:r>
        <w:rPr>
          <w:color w:val="000000"/>
          <w:sz w:val="28"/>
          <w:szCs w:val="28"/>
        </w:rPr>
        <w:t xml:space="preserve">либо их уполномоченные представители </w:t>
      </w:r>
      <w:r>
        <w:rPr>
          <w:sz w:val="28"/>
          <w:szCs w:val="28"/>
        </w:rPr>
        <w:t xml:space="preserve">(далее - заявители), </w:t>
      </w:r>
      <w:r>
        <w:rPr>
          <w:color w:val="000000"/>
          <w:sz w:val="28"/>
          <w:szCs w:val="28"/>
        </w:rPr>
        <w:t xml:space="preserve">обратившиеся в Администрацию </w:t>
      </w:r>
      <w:r>
        <w:rPr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с заявлением о предоставлении муниципальной услуги, выраженным в письменной форме, либо в форме электронного документа.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A72B91" w:rsidRDefault="00A72B91" w:rsidP="00A72B91">
      <w:pPr>
        <w:tabs>
          <w:tab w:val="left" w:pos="6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осуществляется в соответствии с нормативными правовыми актами, указанными в п. 1.3 настоящего регламента.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>
        <w:rPr>
          <w:sz w:val="28"/>
          <w:szCs w:val="28"/>
        </w:rPr>
        <w:t>Основанием предоставления муниципальной услуги является поступление в адрес Администрации сельского поселения письменного заявления, в том числе в форме электронного документа, личное обращение физического или юридического лица, поступившее в ходе приема по личным вопросам.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предоставлении земельного участка из земель сельскохозяйственного назначения, находящихся в муниципальной собственности сельского поселения ««Кайластуйское», для создания фермерского хозяйства и осуществления его деятельности  в котором указываются: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 использования земельного участка (создание, осуществление деятельности фермерского хозяйства, его расширение);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испрашиваемое право на предоставляемый земельный участок (в собственность или аренду);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условия предоставления земельного участка в собственность или аренду (за плату или бесплатно);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аренды земельного участка;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обоснование размеров предоставляемого земельного участка (число членов фермерского хозяйства, виды деятельности фермерского хозяйства);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предполагаемое местоположение земельного участка;</w:t>
      </w:r>
    </w:p>
    <w:p w:rsidR="00A72B91" w:rsidRDefault="00A72B91" w:rsidP="00A72B9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A72B91" w:rsidRDefault="00A72B91" w:rsidP="00A72B9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Соглашение, заключенное между членами фермерского хозяйства;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Свидетельство о государственной регистрации фермерского хозяйства.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Копия свидетельства о государственной регистрации физического лица в качестве индивидуального предпринимателя.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Копии учредительных документов юридического лица.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отсутствует документ, удостоверяющий права (полномочия) представителя заявителя.</w:t>
      </w:r>
    </w:p>
    <w:p w:rsidR="00A72B91" w:rsidRDefault="00A72B91" w:rsidP="00A72B9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в заявлении,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обращение, и почтовый адрес (адрес электронной почты), по которому должен быть направлен ответ;</w:t>
      </w:r>
      <w:proofErr w:type="gramEnd"/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запрашиваемая информация относится к информации ограниченного доступа в соответствии с федеральным законодательством;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изъятия земельных участков из оборота;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установление федеральным законом запрета на предоставление земельного участка; 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резервирование земельного участка для государственных или муниципальных нужд;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отсутствие полномочий по распоряжению испрашиваемым земельным участком;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всех документов, указанных в п.2.7 настоящего Административного регламента.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2.10.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заявление в адрес Администрации сельского поселения.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Срок предоставления муниципальной услуги.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2.11.1. Общий срок осуществления процедуры по предоставлению муниципальной услуги складывается из следующих сроков:- прием и регистрация заявления о предоставлении земельного участка для создания крестьянского (фермерского) хозяйства в день подачи заявления;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публикация сообщения о наличии свободных земельных участков в средствах массовой информации – в течение двух недель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такого заявления;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и документов в течение 30 дней с момента публикации сообщения;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подано только одно заявление: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и выдача схемы  расположения земельного участка на кадастровом плане или кадастровой карте соответствующей территории - в течение месяца со дня окончания приема заявлений о предоставлении земельного участка;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предоставлении земельного участка в собственность либо в аренду заявителю - в течение 14 дней со дня предоставления кадастрового паспорта;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купли-продажи или аренды земельного участка для создания, осуществления деятельности или расширения фермерского хозяйства - в течение 7 дней со дня принятия  решения о предоставлении земельного участка;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мотивированный отказ в предоставлении муниципальной услуги – в течение 30 дней со дня окончания приема заявлений о предоставлении земельного участка;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подано два и более заявления: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торгов и заключение договора осуществляется в сроки, установленные действующим законодательством РФ.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2.11.2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A72B91" w:rsidRDefault="00A72B91" w:rsidP="00A72B91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2.11.3. В случае обращения во время личного приема, обращение регистрируется в книге личного приема. 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2.11.4. Максимальный срок ожидания в очереди при подаче заявления о предоставлении муниципальной услуги на личном приеме составляет 30 минут. Срок ожидания результата  предоставления услуги в письменной форме составляет 30 дней со дня регистрации обращения.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2.11.5. В исключительных случаях, а также в случае направления заявления в другие государственные органы, органы местного самоуправления или другим должностным лицам, Глава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72B91" w:rsidRDefault="00A72B91" w:rsidP="00A72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2.11.6. В случае если в обращении во время личного приема содержатся вопросы, решение которых не входит в компетенцию Администрации сельского поселения, заявителю дается разъяснение, куда и в каком порядке ему следует обратиться.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Результатом предоставления муниципальной услуги является:</w:t>
      </w:r>
    </w:p>
    <w:p w:rsidR="00A72B91" w:rsidRDefault="00A72B91" w:rsidP="00A72B91">
      <w:pPr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2.12.1. Заключение договора купли-продажи или аренды земельного участка или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или аренды земельного участка.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Муниципальная услуга предоставляется бесплатно.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2.14. Показатели доступности и качества услуг.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юридическим и физическим лицам не имеется.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A72B91" w:rsidRDefault="00A72B91" w:rsidP="00A72B91">
      <w:pPr>
        <w:tabs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форме.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сообщения о наличии свободных земельных участков в средствах массовой информации;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и документов;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проведение экспертизы заявлений с документами;</w:t>
      </w:r>
    </w:p>
    <w:p w:rsidR="00A72B91" w:rsidRDefault="00A72B91" w:rsidP="00A72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подано только одно заявление: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– утверждение и выдача схемы расположения земельного участка на кадастровом плане или кадастровой карте соответствующей территории, принятие решения о предоставлении земельного участка в собственность или аренду заинтересованному лицу, государственная регистрация перехода права или долгосрочного договора аренды в Управлении Федеральной службы государственной регистрации кадастра и картографии по Забайкальскому краю;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представлении муниципальной услуги.</w:t>
      </w:r>
    </w:p>
    <w:p w:rsidR="00A72B91" w:rsidRDefault="00A72B91" w:rsidP="00A72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подано </w:t>
      </w:r>
      <w:proofErr w:type="gramStart"/>
      <w:r>
        <w:rPr>
          <w:sz w:val="28"/>
          <w:szCs w:val="28"/>
        </w:rPr>
        <w:t>два и более заявлений</w:t>
      </w:r>
      <w:proofErr w:type="gramEnd"/>
      <w:r>
        <w:rPr>
          <w:sz w:val="28"/>
          <w:szCs w:val="28"/>
        </w:rPr>
        <w:t>: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заявителям направляется письменный ответ, подписанный Главой сельского поселения ««Кайластуйское», о проведении торгов по продаже земельного участка или права аренды земельного участка и предоставлении испрашиваемого земельного участка по результатам проведенных торгов;</w:t>
      </w:r>
    </w:p>
    <w:p w:rsidR="00A72B91" w:rsidRDefault="00A72B91" w:rsidP="00A72B9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 постановка на государственный кадастровый учет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проведении торгов по продаже находящегося в муниципальной собственности земельного участка или права аренды такого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информационного сообщения о проведении торгов по продаже находящегося в муниципальной собственности земельного участка или права аренды такого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и документов от претендентов;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проведение экспертизы заявлений с документами;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торгов по продаже находящегося в муниципальной собственности земельного участка или права аренды такого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договора купли-продажи или аренды и государственная регистрация перехода права или долгосрочного договора аренды в Управлении Федеральной службы государственной регистрации кадастра и картографии по Забайкальскому краю.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Заявления о предоставлении муниципальной услуги принимаются: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информационно-телекоммуникационной сети Интернет.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Порядок рассмотрения письменного обращения.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  Заявитель в своем письменном обращении указывает: 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заявителя, в том числе, путем подачи от его имени заявления;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 использования земельного участка (создание, осуществление деятельности фермерского хозяйства, его расширение);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испрашиваемое право на предоставляемый земельный участок (в собственность или аренду);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условия предоставления земельного участка в собственность или аренду (за плату или бесплатно);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аренды земельного участка;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обоснование размеров предоставляемого земельного участка  (число членов фермерского хозяйства, виды деятельности фермерского хозяйства);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предполагаемое местоположение земельного участка;</w:t>
      </w:r>
    </w:p>
    <w:p w:rsidR="00A72B91" w:rsidRDefault="00A72B91" w:rsidP="00A72B9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заявителя, иного уполномоченного лица;</w:t>
      </w:r>
    </w:p>
    <w:p w:rsidR="00A72B91" w:rsidRDefault="00A72B91" w:rsidP="00A72B91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 674683, Забайкальский край, Краснокаменский, с.Кайластуй, Администрация сельского поселения, на имя Главы сельского поселения «Кайластуйское».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3.3.2. Письменные заявления, заявления, поступившие в форме электронного документа, регистрируются в течение дня поступления заявления Администрацией сельского поселения. Поступившему заявлению присваивается регистрационный номер. Регистрационный номер и дата поступления проставляются на заявлении и вносятся в журнал регистрации входящей корреспонденции. 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3.3.3. После регистрации, заявление направляется Главе сельского поселения ««Кайластуйское» для изучения и определения исполнителя – должностного лица Администрации сельского поселения.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3.3.4. Должностное лицо (далее - исполнитель), назначенное исполнителем муниципальной услуги, обеспечивает всестороннее и объективное рассмотрение заявления.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По результатам рассмотрения заявления исполнитель, в случае поступления одного заявления, в течение месяца со дня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или обращения либо утверждает схему расположения земельного участка на кадастровом плане или кадастровой карте соответствующей территории либо готовит письменный мотивированный ответ об отказе в удовлетворении обращения. </w:t>
      </w:r>
    </w:p>
    <w:p w:rsidR="00A72B91" w:rsidRDefault="00A72B91" w:rsidP="00A72B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письменного обращения, подписанный Главой сельского поселения «Кайластуйское», направляется заявителю.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утверждения и выдачи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этого земельного участка в соответствии с требованиями, установленными Федеральным законом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 законом.</w:t>
      </w:r>
    </w:p>
    <w:p w:rsidR="00A72B91" w:rsidRDefault="00A72B91" w:rsidP="00A72B91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четырнадцати дней со дня представления кадастрового паспорта испрашиваемого земельного участка Администрация сельского поселения ««Кайластуйское» принимает решение о предоставлении этого земельного участка в собственность за плату или бесплатно либо в аренду заявителю и направляет ему копию такого решения с приложением кадастрового паспорта этого земельного участка.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 дней со дня принятия решения о предоставлении земельного участка заключается договор купли-продажи или договор аренды земельного участка для создания, осуществления деятельности или расширения фермерского хозяйства.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купли-продажи или аренды земельного участка переход права собственности к заявителю или договор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A72B91" w:rsidRDefault="00A72B91" w:rsidP="00A72B9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двух и более заявлений в течение  30 дней со дня поступления заявления исполнитель направляет заявителям письменный ответ, подписанный Главой сельского поселения «Кайластуйское», об организации и проведении торгов по продаже испрашиваемого земельного участка или права аренды земельного участка и предоставлении его в собственность или аренду по результатам проведенных торгов.</w:t>
      </w:r>
      <w:proofErr w:type="gramEnd"/>
    </w:p>
    <w:p w:rsidR="00A72B91" w:rsidRDefault="00A72B91" w:rsidP="00A72B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выполняет  в отношении этого земельного участка в соответствии с требованиями, установленными Федеральным законом от 24 июля 2007 года N 221-ФЗ "О государственном кадастре недвижимости", работы по формированию и постановке на кадастровый учет испрашиваемого земельного участка.</w:t>
      </w:r>
    </w:p>
    <w:p w:rsidR="00A72B91" w:rsidRDefault="00A72B91" w:rsidP="00A72B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сельского поселения принимается решение о проведении торгов по продаже находящегося в муниципальной собственности земельного участка или права аренды такого земельного участка. Проведение торгов и заключение договора осуществляется в сроки, установленные действующим законодательством РФ.</w:t>
      </w:r>
    </w:p>
    <w:p w:rsidR="00A72B91" w:rsidRDefault="00A72B91" w:rsidP="00A72B91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по результатам торгов договора купли-продажи или аренды земельного участка переход права собственности к победителю торгов, договор купли-продажи или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 xml:space="preserve">При поступлении в адрес Администрации сельского поселения письменного обращения, содержащего вопросы, решение которых не входят в компетенцию Администрации сельского поселения, данные обращения направляются в течение семи дней с момента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его обращения. </w:t>
      </w:r>
      <w:proofErr w:type="gramEnd"/>
    </w:p>
    <w:p w:rsidR="00A72B91" w:rsidRDefault="00A72B91" w:rsidP="00A72B9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highlight w:val="yellow"/>
        </w:rPr>
      </w:pPr>
    </w:p>
    <w:p w:rsidR="00A72B91" w:rsidRDefault="00A72B91" w:rsidP="00A72B91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исполнения регламента.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поселения, курирующий данное направление деятельности.</w:t>
      </w:r>
    </w:p>
    <w:p w:rsidR="00A72B91" w:rsidRDefault="00A72B91" w:rsidP="00A72B91">
      <w:pPr>
        <w:shd w:val="clear" w:color="auto" w:fill="FFFFFF"/>
        <w:spacing w:before="5" w:line="322" w:lineRule="exact"/>
        <w:ind w:left="14" w:right="19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A72B91" w:rsidRDefault="00A72B91" w:rsidP="00A72B91">
      <w:pPr>
        <w:shd w:val="clear" w:color="auto" w:fill="FFFFFF"/>
        <w:spacing w:line="322" w:lineRule="exact"/>
        <w:ind w:left="10" w:right="24" w:firstLine="514"/>
        <w:jc w:val="both"/>
      </w:pPr>
      <w:r>
        <w:rPr>
          <w:color w:val="000000"/>
          <w:spacing w:val="1"/>
          <w:sz w:val="28"/>
          <w:szCs w:val="28"/>
        </w:rPr>
        <w:t>Проверка полноты и качества предоставления муниципальной услуги осуществляется на основании распоряжения Администрации сель</w:t>
      </w:r>
      <w:r>
        <w:rPr>
          <w:sz w:val="28"/>
          <w:szCs w:val="28"/>
        </w:rPr>
        <w:t>ского поселения</w:t>
      </w:r>
      <w:r>
        <w:rPr>
          <w:color w:val="000000"/>
          <w:sz w:val="28"/>
          <w:szCs w:val="28"/>
        </w:rPr>
        <w:t>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привлекает к дисциплинарной ответственности виновных лиц.</w:t>
      </w:r>
    </w:p>
    <w:p w:rsidR="00A72B91" w:rsidRDefault="00A72B91" w:rsidP="00A72B91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A72B91" w:rsidRDefault="00A72B91" w:rsidP="00A72B91">
      <w:pPr>
        <w:suppressAutoHyphens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действия (бездействия) Администрации сельского поселения </w:t>
      </w:r>
      <w:r>
        <w:rPr>
          <w:b/>
          <w:bCs/>
          <w:sz w:val="28"/>
          <w:szCs w:val="28"/>
        </w:rPr>
        <w:lastRenderedPageBreak/>
        <w:t>«Кайластуйское», а так же должностных лиц Администрации сельского поселения «Кайластуйское», муниципальных служащих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 муниципальной услуги;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(бездействии), Администрации сельского поселения, должностного лица Администрации </w:t>
      </w:r>
      <w:r>
        <w:rPr>
          <w:sz w:val="28"/>
          <w:szCs w:val="28"/>
        </w:rPr>
        <w:lastRenderedPageBreak/>
        <w:t>сельского поселения, предоставляющего муниципальную услугу, либо муниципального служащего;</w:t>
      </w:r>
    </w:p>
    <w:p w:rsidR="00A72B91" w:rsidRDefault="00A72B91" w:rsidP="00A72B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>Жалоба, поступившая в Администрацию сельского поселения ««Кайластуйское»,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674683, Забайкальский край, Краснокаменский район, с. Кайластуй, Администрация сельского поселения «Кайластуйское» на имя Главы сельского поселения «Кайластуйское».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производиться по телефону 8(30245) 51-1-14, 51-1-88.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«Кайластуйское», Администрации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 в информационно-телекоммуникационной сети Интернет: </w:t>
      </w:r>
      <w:proofErr w:type="spellStart"/>
      <w:r>
        <w:rPr>
          <w:sz w:val="28"/>
          <w:szCs w:val="28"/>
          <w:lang w:val="en-US"/>
        </w:rPr>
        <w:t>kayl</w:t>
      </w:r>
      <w:proofErr w:type="spellEnd"/>
      <w:r>
        <w:fldChar w:fldCharType="begin"/>
      </w:r>
      <w:r>
        <w:instrText xml:space="preserve"> HYPERLINK "mailto:" </w:instrText>
      </w:r>
      <w:r>
        <w:fldChar w:fldCharType="separate"/>
      </w:r>
      <w:r>
        <w:rPr>
          <w:rStyle w:val="a3"/>
        </w:rPr>
        <w:t>mailto:</w:t>
      </w:r>
      <w:r>
        <w:fldChar w:fldCharType="end"/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A72B91" w:rsidRDefault="00A72B91" w:rsidP="00A72B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A72B91" w:rsidRDefault="00A72B91" w:rsidP="00A72B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A72B91" w:rsidRDefault="00A72B91" w:rsidP="00A72B9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A72B91" w:rsidRDefault="00A72B91" w:rsidP="00A72B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A72B91" w:rsidRDefault="00A72B91" w:rsidP="00A72B9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A72B91" w:rsidRDefault="00A72B91" w:rsidP="00A72B9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A72B91" w:rsidRDefault="00A72B91" w:rsidP="00A72B9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2B91" w:rsidRDefault="00A72B91" w:rsidP="00A72B91">
      <w:pPr>
        <w:tabs>
          <w:tab w:val="left" w:pos="0"/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услуги».</w:t>
      </w: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2B91" w:rsidRDefault="00A72B91" w:rsidP="00A72B91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A72B91" w:rsidRDefault="00A72B91" w:rsidP="00A72B91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</w:t>
      </w:r>
      <w:r>
        <w:rPr>
          <w:color w:val="000000"/>
          <w:sz w:val="28"/>
          <w:szCs w:val="28"/>
        </w:rPr>
        <w:t xml:space="preserve">» утвержденному постановлением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72B91" w:rsidRDefault="00A72B91" w:rsidP="00A72B91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A72B91" w:rsidRDefault="00A72B91" w:rsidP="00A72B91">
      <w:pPr>
        <w:suppressAutoHyphens/>
        <w:ind w:left="4218" w:right="98"/>
        <w:jc w:val="right"/>
        <w:rPr>
          <w:sz w:val="28"/>
          <w:szCs w:val="28"/>
        </w:rPr>
      </w:pPr>
      <w:r>
        <w:rPr>
          <w:sz w:val="28"/>
          <w:szCs w:val="28"/>
        </w:rPr>
        <w:t>от 01.12.2012 года № 66</w:t>
      </w:r>
    </w:p>
    <w:p w:rsidR="00A72B91" w:rsidRDefault="00A72B91" w:rsidP="00A72B91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2B91" w:rsidRDefault="00A72B91" w:rsidP="00A72B91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днях и часах личного приема </w:t>
      </w: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Личный прием Главой сельского поселения: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Личный прием Администрацией сельского поселения «Кайластуйское» (время местное): 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A72B91" w:rsidRDefault="00A72B91" w:rsidP="00A72B91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72B91" w:rsidRDefault="00A72B91" w:rsidP="00A72B91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72B91" w:rsidRDefault="00A72B91" w:rsidP="00A72B91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A72B91" w:rsidRDefault="00A72B91" w:rsidP="00A72B91">
      <w:pPr>
        <w:suppressAutoHyphens/>
        <w:ind w:left="4218" w:right="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</w:t>
      </w:r>
      <w:r>
        <w:rPr>
          <w:color w:val="000000"/>
          <w:sz w:val="28"/>
          <w:szCs w:val="28"/>
        </w:rPr>
        <w:t xml:space="preserve">» </w:t>
      </w:r>
    </w:p>
    <w:p w:rsidR="00A72B91" w:rsidRDefault="00A72B91" w:rsidP="00A72B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A72B91" w:rsidRDefault="00A72B91" w:rsidP="00A72B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««Кайластуйское»</w:t>
      </w:r>
    </w:p>
    <w:p w:rsidR="00A72B91" w:rsidRDefault="00A72B91" w:rsidP="00A72B9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Л.И.Лапердиной</w:t>
      </w:r>
      <w:proofErr w:type="spellEnd"/>
    </w:p>
    <w:p w:rsidR="00A72B91" w:rsidRDefault="00A72B91" w:rsidP="00A72B91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 </w:t>
      </w:r>
    </w:p>
    <w:p w:rsidR="00A72B91" w:rsidRDefault="00A72B91" w:rsidP="00A72B91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72B91" w:rsidRDefault="00A72B91" w:rsidP="00A72B91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Адрес___________________ </w:t>
      </w:r>
    </w:p>
    <w:p w:rsidR="00A72B91" w:rsidRDefault="00A72B91" w:rsidP="00A72B91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72B91" w:rsidRDefault="00A72B91" w:rsidP="00A72B91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</w:t>
      </w:r>
    </w:p>
    <w:p w:rsidR="00A72B91" w:rsidRDefault="00A72B91" w:rsidP="00A72B91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7"/>
          <w:szCs w:val="27"/>
        </w:rPr>
        <w:t>ЗАЯВЛЕНИЕ</w:t>
      </w:r>
    </w:p>
    <w:p w:rsidR="00A72B91" w:rsidRDefault="00A72B91" w:rsidP="00A72B91">
      <w:pPr>
        <w:pStyle w:val="western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о </w:t>
      </w:r>
      <w:bookmarkStart w:id="0" w:name="YANDEX_142"/>
      <w:bookmarkEnd w:id="0"/>
      <w:r>
        <w:rPr>
          <w:rStyle w:val="highlighthighlightactive"/>
          <w:sz w:val="27"/>
          <w:szCs w:val="27"/>
        </w:rPr>
        <w:t> приобретении </w:t>
      </w:r>
      <w:r>
        <w:rPr>
          <w:sz w:val="27"/>
          <w:szCs w:val="27"/>
        </w:rPr>
        <w:t xml:space="preserve"> </w:t>
      </w:r>
      <w:bookmarkStart w:id="1" w:name="YANDEX_143"/>
      <w:bookmarkEnd w:id="1"/>
      <w:r>
        <w:rPr>
          <w:rStyle w:val="highlighthighlightactive"/>
          <w:sz w:val="27"/>
          <w:szCs w:val="27"/>
        </w:rPr>
        <w:t> земельных </w:t>
      </w:r>
      <w:r>
        <w:rPr>
          <w:sz w:val="27"/>
          <w:szCs w:val="27"/>
        </w:rPr>
        <w:t xml:space="preserve"> </w:t>
      </w:r>
      <w:bookmarkStart w:id="2" w:name="YANDEX_144"/>
      <w:bookmarkEnd w:id="2"/>
      <w:r>
        <w:rPr>
          <w:rStyle w:val="highlighthighlightactive"/>
          <w:sz w:val="27"/>
          <w:szCs w:val="27"/>
        </w:rPr>
        <w:t> участков </w:t>
      </w:r>
      <w:r>
        <w:rPr>
          <w:sz w:val="27"/>
          <w:szCs w:val="27"/>
        </w:rPr>
        <w:t xml:space="preserve"> </w:t>
      </w:r>
      <w:bookmarkStart w:id="3" w:name="YANDEX_145"/>
      <w:bookmarkEnd w:id="3"/>
      <w:r>
        <w:rPr>
          <w:rStyle w:val="highlighthighlightactive"/>
          <w:sz w:val="27"/>
          <w:szCs w:val="27"/>
        </w:rPr>
        <w:t> из </w:t>
      </w:r>
      <w:r>
        <w:rPr>
          <w:sz w:val="27"/>
          <w:szCs w:val="27"/>
        </w:rPr>
        <w:t xml:space="preserve"> </w:t>
      </w:r>
      <w:bookmarkStart w:id="4" w:name="YANDEX_146"/>
      <w:bookmarkEnd w:id="4"/>
      <w:r>
        <w:rPr>
          <w:rStyle w:val="highlighthighlightactive"/>
          <w:sz w:val="27"/>
          <w:szCs w:val="27"/>
        </w:rPr>
        <w:t> земель </w:t>
      </w:r>
      <w:r>
        <w:rPr>
          <w:sz w:val="27"/>
          <w:szCs w:val="27"/>
        </w:rPr>
        <w:t xml:space="preserve"> </w:t>
      </w:r>
      <w:bookmarkStart w:id="5" w:name="YANDEX_147"/>
      <w:bookmarkEnd w:id="5"/>
      <w:r>
        <w:rPr>
          <w:rStyle w:val="highlighthighlightactive"/>
          <w:sz w:val="27"/>
          <w:szCs w:val="27"/>
        </w:rPr>
        <w:t> сельскохозяйственного </w:t>
      </w:r>
      <w:r>
        <w:rPr>
          <w:sz w:val="27"/>
          <w:szCs w:val="27"/>
        </w:rPr>
        <w:t xml:space="preserve"> </w:t>
      </w:r>
      <w:bookmarkStart w:id="6" w:name="YANDEX_148"/>
      <w:bookmarkEnd w:id="6"/>
      <w:r>
        <w:rPr>
          <w:rStyle w:val="highlighthighlightactive"/>
          <w:sz w:val="27"/>
          <w:szCs w:val="27"/>
        </w:rPr>
        <w:t> назначения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для создания фермерского хозяйства и осуществления его деятельности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________________________________________________ (далее - Заявитель).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Адрес Заявителя: _____________________________________________________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____________________________________________________________________.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Телефон (факс) заявителя _____________________________________________.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предоставить в _________________ (испрашиваемое право) сроком на ____________________, находящийся в муниципальной собственности </w:t>
      </w:r>
      <w:bookmarkStart w:id="7" w:name="YANDEX_149"/>
      <w:bookmarkEnd w:id="7"/>
      <w:r>
        <w:rPr>
          <w:rStyle w:val="highlighthighlightactive"/>
          <w:sz w:val="27"/>
          <w:szCs w:val="27"/>
        </w:rPr>
        <w:t>земельный </w:t>
      </w:r>
      <w:r>
        <w:rPr>
          <w:sz w:val="27"/>
          <w:szCs w:val="27"/>
        </w:rPr>
        <w:t xml:space="preserve"> </w:t>
      </w:r>
      <w:bookmarkStart w:id="8" w:name="YANDEX_150"/>
      <w:bookmarkEnd w:id="8"/>
      <w:r>
        <w:rPr>
          <w:rStyle w:val="highlighthighlightactive"/>
          <w:sz w:val="27"/>
          <w:szCs w:val="27"/>
        </w:rPr>
        <w:t> участок </w:t>
      </w:r>
      <w:r>
        <w:rPr>
          <w:sz w:val="27"/>
          <w:szCs w:val="27"/>
        </w:rPr>
        <w:t xml:space="preserve"> </w:t>
      </w:r>
      <w:bookmarkStart w:id="9" w:name="YANDEX_151"/>
      <w:bookmarkEnd w:id="9"/>
      <w:r>
        <w:rPr>
          <w:rStyle w:val="highlighthighlightactive"/>
          <w:sz w:val="27"/>
          <w:szCs w:val="27"/>
        </w:rPr>
        <w:t> из </w:t>
      </w:r>
      <w:r>
        <w:rPr>
          <w:sz w:val="27"/>
          <w:szCs w:val="27"/>
        </w:rPr>
        <w:t xml:space="preserve"> </w:t>
      </w:r>
      <w:bookmarkStart w:id="10" w:name="YANDEX_152"/>
      <w:bookmarkEnd w:id="10"/>
      <w:r>
        <w:rPr>
          <w:rStyle w:val="highlighthighlightactive"/>
          <w:sz w:val="27"/>
          <w:szCs w:val="27"/>
        </w:rPr>
        <w:t> земель </w:t>
      </w:r>
      <w:r>
        <w:rPr>
          <w:sz w:val="27"/>
          <w:szCs w:val="27"/>
        </w:rPr>
        <w:t xml:space="preserve"> </w:t>
      </w:r>
      <w:bookmarkStart w:id="11" w:name="YANDEX_153"/>
      <w:bookmarkEnd w:id="11"/>
      <w:r>
        <w:rPr>
          <w:rStyle w:val="highlighthighlightactive"/>
          <w:sz w:val="27"/>
          <w:szCs w:val="27"/>
        </w:rPr>
        <w:t> сельскохозяйственного </w:t>
      </w:r>
      <w:r>
        <w:rPr>
          <w:sz w:val="27"/>
          <w:szCs w:val="27"/>
        </w:rPr>
        <w:t xml:space="preserve"> </w:t>
      </w:r>
      <w:bookmarkStart w:id="12" w:name="YANDEX_154"/>
      <w:bookmarkEnd w:id="12"/>
      <w:r>
        <w:rPr>
          <w:rStyle w:val="highlighthighlightactive"/>
          <w:sz w:val="27"/>
          <w:szCs w:val="27"/>
        </w:rPr>
        <w:t> назначения</w:t>
      </w:r>
      <w:r>
        <w:rPr>
          <w:sz w:val="27"/>
          <w:szCs w:val="27"/>
        </w:rPr>
        <w:t xml:space="preserve"> площадью ____________ га, предназначенный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_____________________________.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Сведения об </w:t>
      </w:r>
      <w:bookmarkStart w:id="13" w:name="YANDEX_155"/>
      <w:bookmarkEnd w:id="13"/>
      <w:r>
        <w:rPr>
          <w:rStyle w:val="highlighthighlightactive"/>
          <w:sz w:val="27"/>
          <w:szCs w:val="27"/>
        </w:rPr>
        <w:t> Участке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bookmarkStart w:id="14" w:name="YANDEX_156"/>
      <w:bookmarkEnd w:id="14"/>
      <w:r>
        <w:rPr>
          <w:rStyle w:val="highlighthighlightactive"/>
          <w:sz w:val="27"/>
          <w:szCs w:val="27"/>
        </w:rPr>
        <w:t> Участок </w:t>
      </w:r>
      <w:r>
        <w:rPr>
          <w:sz w:val="27"/>
          <w:szCs w:val="27"/>
        </w:rPr>
        <w:t xml:space="preserve"> имеет следующие адресные ориентиры: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2B91" w:rsidRDefault="00A72B91" w:rsidP="00A72B91">
      <w:pPr>
        <w:pStyle w:val="western"/>
        <w:spacing w:before="0" w:beforeAutospacing="0" w:after="0" w:afterAutospacing="0"/>
        <w:jc w:val="center"/>
      </w:pPr>
      <w:r>
        <w:t>(наименование поселения, иные адресные ориентиры)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Ограничения использования и обременения </w:t>
      </w:r>
      <w:bookmarkStart w:id="15" w:name="YANDEX_157"/>
      <w:bookmarkEnd w:id="15"/>
      <w:r>
        <w:rPr>
          <w:rStyle w:val="highlighthighlightactive"/>
          <w:sz w:val="27"/>
          <w:szCs w:val="27"/>
        </w:rPr>
        <w:t> Участка</w:t>
      </w:r>
      <w:proofErr w:type="gramStart"/>
      <w:r>
        <w:rPr>
          <w:sz w:val="27"/>
          <w:szCs w:val="27"/>
        </w:rPr>
        <w:t>:</w:t>
      </w:r>
      <w:proofErr w:type="gramEnd"/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____________________________________________________________________.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Обоснование размеров предоставляемых </w:t>
      </w:r>
      <w:bookmarkStart w:id="16" w:name="YANDEX_158"/>
      <w:bookmarkEnd w:id="16"/>
      <w:r>
        <w:rPr>
          <w:rStyle w:val="highlighthighlightactive"/>
          <w:sz w:val="27"/>
          <w:szCs w:val="27"/>
        </w:rPr>
        <w:t> земельных </w:t>
      </w:r>
      <w:r>
        <w:rPr>
          <w:sz w:val="27"/>
          <w:szCs w:val="27"/>
        </w:rPr>
        <w:t xml:space="preserve"> </w:t>
      </w:r>
      <w:bookmarkStart w:id="17" w:name="YANDEX_159"/>
      <w:bookmarkEnd w:id="17"/>
      <w:r>
        <w:rPr>
          <w:rStyle w:val="highlighthighlightactive"/>
          <w:sz w:val="27"/>
          <w:szCs w:val="27"/>
        </w:rPr>
        <w:t> участков </w:t>
      </w:r>
      <w:r>
        <w:rPr>
          <w:sz w:val="27"/>
          <w:szCs w:val="27"/>
        </w:rPr>
        <w:t xml:space="preserve"> (число членов фермерского хозяйства, виды деятельности фермерского хозяйства</w:t>
      </w:r>
      <w:proofErr w:type="gramStart"/>
      <w:r>
        <w:rPr>
          <w:sz w:val="27"/>
          <w:szCs w:val="27"/>
        </w:rPr>
        <w:t xml:space="preserve">) </w:t>
      </w:r>
      <w:proofErr w:type="gramEnd"/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____________________________________________________________________.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</w:pP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/____________ / _____________________ /_____/ _____________20____ года</w:t>
      </w:r>
    </w:p>
    <w:p w:rsidR="00A72B91" w:rsidRDefault="00A72B91" w:rsidP="00A72B9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A72B91" w:rsidRDefault="00A72B91" w:rsidP="00A72B91">
      <w:pPr>
        <w:pStyle w:val="western"/>
        <w:spacing w:before="0" w:beforeAutospacing="0" w:after="0" w:afterAutospacing="0"/>
        <w:jc w:val="both"/>
      </w:pPr>
    </w:p>
    <w:p w:rsidR="00A72B91" w:rsidRDefault="00A72B91" w:rsidP="00A72B91">
      <w:pPr>
        <w:pStyle w:val="western"/>
        <w:spacing w:before="0" w:beforeAutospacing="0" w:after="0" w:afterAutospacing="0"/>
        <w:jc w:val="both"/>
      </w:pPr>
      <w:r>
        <w:t>(подпись)</w:t>
      </w:r>
      <w:r>
        <w:tab/>
      </w:r>
      <w:r>
        <w:tab/>
      </w:r>
      <w:r>
        <w:tab/>
        <w:t>(Ф.И.О. заявителя)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</w:tblGrid>
      <w:tr w:rsidR="00A72B91" w:rsidTr="00A72B91"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A72B91" w:rsidRDefault="00A72B91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A72B91" w:rsidRDefault="00A72B91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A72B91" w:rsidRDefault="00A72B91">
            <w:pPr>
              <w:suppressAutoHyphens/>
              <w:spacing w:line="276" w:lineRule="auto"/>
              <w:jc w:val="right"/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осуществление его деятельности</w:t>
            </w:r>
          </w:p>
        </w:tc>
      </w:tr>
    </w:tbl>
    <w:p w:rsidR="00A72B91" w:rsidRDefault="00A72B91" w:rsidP="00A72B91">
      <w:pPr>
        <w:ind w:left="3540"/>
      </w:pPr>
      <w:r>
        <w:br w:type="textWrapping" w:clear="all"/>
      </w:r>
    </w:p>
    <w:p w:rsidR="00A72B91" w:rsidRDefault="00A72B91" w:rsidP="00A72B91">
      <w:pPr>
        <w:ind w:left="3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A72B91" w:rsidRDefault="00A72B91" w:rsidP="00A72B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 сельского поселения «Кайластуйское», для создания фермерского хозяйства и осуществления его деятельности</w:t>
      </w:r>
      <w:r>
        <w:rPr>
          <w:b/>
          <w:bCs/>
          <w:color w:val="000000"/>
          <w:sz w:val="28"/>
          <w:szCs w:val="28"/>
        </w:rPr>
        <w:t>»</w:t>
      </w:r>
    </w:p>
    <w:p w:rsidR="00A72B91" w:rsidRDefault="00A72B91" w:rsidP="00A72B91">
      <w:pPr>
        <w:jc w:val="center"/>
        <w:rPr>
          <w:b/>
          <w:bCs/>
          <w:color w:val="000000"/>
          <w:sz w:val="28"/>
          <w:szCs w:val="28"/>
        </w:rPr>
      </w:pPr>
      <w:r>
        <w:pict>
          <v:rect id="_x0000_s1026" style="position:absolute;left:0;text-align:left;margin-left:-26.95pt;margin-top:18.35pt;width:495.05pt;height:33.7pt;z-index:251658240">
            <v:textbox style="mso-next-textbox:#_x0000_s1026">
              <w:txbxContent>
                <w:p w:rsidR="00A72B91" w:rsidRDefault="00A72B91" w:rsidP="00A72B91">
                  <w:pPr>
                    <w:jc w:val="center"/>
                  </w:pPr>
                  <w:r>
                    <w:t>Поступление в адрес Администрации сельского поселения заявления о предоставлении земельного участка</w:t>
                  </w:r>
                </w:p>
              </w:txbxContent>
            </v:textbox>
          </v:rect>
        </w:pict>
      </w:r>
      <w:r>
        <w:pict>
          <v:line id="_x0000_s1027" style="position:absolute;left:0;text-align:left;z-index:251658240" from="3in,53.95pt" to="216.1pt,71.05pt">
            <v:stroke endarrow="block"/>
          </v:line>
        </w:pict>
      </w:r>
      <w:r>
        <w:pict>
          <v:rect id="_x0000_s1028" style="position:absolute;left:0;text-align:left;margin-left:-26.95pt;margin-top:71.95pt;width:495.05pt;height:33.7pt;z-index:251658240">
            <v:textbox style="mso-next-textbox:#_x0000_s1028">
              <w:txbxContent>
                <w:p w:rsidR="00A72B91" w:rsidRDefault="00A72B91" w:rsidP="00A72B91">
                  <w:pPr>
                    <w:jc w:val="center"/>
                  </w:pPr>
                  <w:r>
                    <w:t>публикация сообщения о наличии свободных земельных участков в средствах массовой информации</w:t>
                  </w:r>
                </w:p>
              </w:txbxContent>
            </v:textbox>
          </v:rect>
        </w:pict>
      </w:r>
      <w:r>
        <w:pict>
          <v:line id="_x0000_s1029" style="position:absolute;left:0;text-align:left;z-index:251658240" from="3in,107.95pt" to="216.1pt,125pt">
            <v:stroke endarrow="block"/>
          </v:line>
        </w:pict>
      </w:r>
      <w:r>
        <w:pict>
          <v:rect id="_x0000_s1030" style="position:absolute;left:0;text-align:left;margin-left:18.05pt;margin-top:124.25pt;width:387pt;height:21.4pt;z-index:251658240">
            <v:textbox style="mso-next-textbox:#_x0000_s1030">
              <w:txbxContent>
                <w:p w:rsidR="00A72B91" w:rsidRDefault="00A72B91" w:rsidP="00A72B91">
                  <w:pPr>
                    <w:jc w:val="center"/>
                  </w:pPr>
                  <w:r>
                    <w:t>прием заявления и документов</w:t>
                  </w:r>
                </w:p>
                <w:p w:rsidR="00A72B91" w:rsidRDefault="00A72B91" w:rsidP="00A72B91">
                  <w:pPr>
                    <w:jc w:val="center"/>
                  </w:pPr>
                </w:p>
                <w:p w:rsidR="00A72B91" w:rsidRDefault="00A72B91" w:rsidP="00A72B91">
                  <w:pPr>
                    <w:jc w:val="center"/>
                  </w:pPr>
                </w:p>
                <w:p w:rsidR="00A72B91" w:rsidRDefault="00A72B91" w:rsidP="00A72B91">
                  <w:pPr>
                    <w:jc w:val="center"/>
                  </w:pPr>
                </w:p>
              </w:txbxContent>
            </v:textbox>
          </v:rect>
        </w:pict>
      </w:r>
      <w:r>
        <w:pict>
          <v:line id="_x0000_s1031" style="position:absolute;left:0;text-align:left;z-index:251658240" from="213.75pt,144.95pt" to="213.9pt,161.8pt">
            <v:stroke endarrow="block"/>
          </v:line>
        </w:pict>
      </w:r>
      <w:r>
        <w:pict>
          <v:rect id="_x0000_s1032" style="position:absolute;left:0;text-align:left;margin-left:-17.95pt;margin-top:165pt;width:495.05pt;height:27.2pt;z-index:251658240">
            <v:textbox style="mso-next-textbox:#_x0000_s1032">
              <w:txbxContent>
                <w:p w:rsidR="00A72B91" w:rsidRDefault="00A72B91" w:rsidP="00A72B91">
                  <w:pPr>
                    <w:jc w:val="center"/>
                  </w:pPr>
                  <w:r>
                    <w:t>рассмотрение и проведение экспертизы заявления с документами</w:t>
                  </w:r>
                </w:p>
              </w:txbxContent>
            </v:textbox>
          </v:rect>
        </w:pict>
      </w:r>
      <w:r>
        <w:pict>
          <v:line id="_x0000_s1035" style="position:absolute;left:0;text-align:left;flip:x;z-index:251658240" from="-9pt,233.95pt" to="8.95pt,250.8pt">
            <v:stroke endarrow="block"/>
          </v:line>
        </w:pict>
      </w:r>
      <w:r>
        <w:pict>
          <v:rect id="_x0000_s1036" style="position:absolute;left:0;text-align:left;margin-left:-53.95pt;margin-top:251.95pt;width:126pt;height:108pt;z-index:251658240">
            <v:textbox style="mso-next-textbox:#_x0000_s1036">
              <w:txbxContent>
                <w:p w:rsidR="00A72B91" w:rsidRDefault="00A72B91" w:rsidP="00A72B91">
                  <w:pPr>
                    <w:jc w:val="center"/>
                  </w:pPr>
                  <w:r>
                    <w:t>принятие решения о предоставлении земельного участка в собственность или аренду заинтересованному лицу</w:t>
                  </w:r>
                </w:p>
                <w:p w:rsidR="00A72B91" w:rsidRDefault="00A72B91" w:rsidP="00A72B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line id="_x0000_s1037" style="position:absolute;left:0;text-align:left;z-index:251658240" from="1in,235.1pt" to="90pt,251.95pt">
            <v:stroke endarrow="block"/>
          </v:line>
        </w:pict>
      </w:r>
      <w:r>
        <w:pict>
          <v:rect id="_x0000_s1038" style="position:absolute;left:0;text-align:left;margin-left:81.05pt;margin-top:260.95pt;width:108pt;height:50.55pt;z-index:251658240">
            <v:textbox style="mso-next-textbox:#_x0000_s1038">
              <w:txbxContent>
                <w:p w:rsidR="00A72B91" w:rsidRDefault="00A72B91" w:rsidP="00A72B91">
                  <w:pPr>
                    <w:jc w:val="center"/>
                  </w:pPr>
                  <w:r>
                    <w:t>Отказ в предоставлении земельного участка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342.05pt;margin-top:206.95pt;width:117.05pt;height:19.85pt;z-index:251658240">
            <v:textbox style="mso-next-textbox:#_x0000_s1034">
              <w:txbxContent>
                <w:p w:rsidR="00A72B91" w:rsidRDefault="00A72B91" w:rsidP="00A72B91">
                  <w:pPr>
                    <w:jc w:val="center"/>
                  </w:pPr>
                  <w:r>
                    <w:t>Две и более заявки</w:t>
                  </w:r>
                </w:p>
              </w:txbxContent>
            </v:textbox>
          </v:rect>
        </w:pict>
      </w:r>
      <w:r>
        <w:pict>
          <v:line id="_x0000_s1039" style="position:absolute;left:0;text-align:left;z-index:251658240" from="405pt,227.75pt" to="405.2pt,242.95pt">
            <v:stroke endarrow="block"/>
          </v:line>
        </w:pict>
      </w:r>
      <w:r>
        <w:pict>
          <v:rect id="_x0000_s1040" style="position:absolute;left:0;text-align:left;margin-left:279.05pt;margin-top:242.95pt;width:3in;height:50.95pt;z-index:251658240">
            <v:textbox style="mso-next-textbox:#_x0000_s1040">
              <w:txbxContent>
                <w:p w:rsidR="00A72B91" w:rsidRDefault="00A72B91" w:rsidP="00A72B91">
                  <w:pPr>
                    <w:jc w:val="center"/>
                  </w:pPr>
                  <w:r>
                    <w:t>направление письменного ответа заявителям об организации и проведении торгов</w:t>
                  </w:r>
                </w:p>
                <w:p w:rsidR="00A72B91" w:rsidRDefault="00A72B91" w:rsidP="00A72B91"/>
              </w:txbxContent>
            </v:textbox>
          </v:rect>
        </w:pict>
      </w:r>
      <w:r>
        <w:pict>
          <v:line id="_x0000_s1041" style="position:absolute;left:0;text-align:left;z-index:251658240" from="405.05pt,296.95pt" to="405.4pt,312.15pt">
            <v:stroke endarrow="block"/>
          </v:line>
        </w:pict>
      </w:r>
      <w:r>
        <w:pict>
          <v:rect id="_x0000_s1042" style="position:absolute;left:0;text-align:left;margin-left:279pt;margin-top:314.95pt;width:3in;height:34pt;z-index:251658240">
            <v:textbox style="mso-next-textbox:#_x0000_s1042">
              <w:txbxContent>
                <w:p w:rsidR="00A72B91" w:rsidRDefault="00A72B91" w:rsidP="00A72B91">
                  <w:pPr>
                    <w:jc w:val="center"/>
                  </w:pPr>
                  <w:r>
                    <w:t>Формирование земельного участка и постановка его на кадастровый учет</w:t>
                  </w:r>
                </w:p>
              </w:txbxContent>
            </v:textbox>
          </v:rect>
        </w:pict>
      </w:r>
      <w:r>
        <w:pict>
          <v:line id="_x0000_s1043" style="position:absolute;left:0;text-align:left;z-index:251658240" from="405.05pt,344.35pt" to="405.4pt,359.65pt">
            <v:stroke endarrow="block"/>
          </v:line>
        </w:pict>
      </w:r>
      <w:r>
        <w:pict>
          <v:rect id="_x0000_s1044" style="position:absolute;left:0;text-align:left;margin-left:279pt;margin-top:355.1pt;width:3in;height:35.45pt;z-index:251658240">
            <v:textbox style="mso-next-textbox:#_x0000_s1044">
              <w:txbxContent>
                <w:p w:rsidR="00A72B91" w:rsidRDefault="00A72B91" w:rsidP="00A72B91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jc w:val="center"/>
                  </w:pPr>
                  <w:r>
                    <w:t>принятие решения  о проведении торгов (конкурсов, аукционов)</w:t>
                  </w:r>
                </w:p>
                <w:p w:rsidR="00A72B91" w:rsidRDefault="00A72B91" w:rsidP="00A72B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_x0000_s1033" style="position:absolute;left:0;text-align:left;margin-left:-18pt;margin-top:206.95pt;width:98.95pt;height:19.85pt;z-index:251658240">
            <v:textbox style="mso-next-textbox:#_x0000_s1033">
              <w:txbxContent>
                <w:p w:rsidR="00A72B91" w:rsidRDefault="00A72B91" w:rsidP="00A72B91">
                  <w:pPr>
                    <w:jc w:val="center"/>
                  </w:pPr>
                  <w:r>
                    <w:t>Одна заявка</w:t>
                  </w:r>
                </w:p>
              </w:txbxContent>
            </v:textbox>
          </v:rect>
        </w:pict>
      </w: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rPr>
          <w:sz w:val="28"/>
          <w:szCs w:val="28"/>
        </w:rPr>
      </w:pPr>
    </w:p>
    <w:p w:rsidR="00A72B91" w:rsidRDefault="00A72B91" w:rsidP="00A72B91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pict>
          <v:line id="_x0000_s1045" style="position:absolute;flip:x;z-index:251658240;mso-position-horizontal-relative:text;mso-position-vertical-relative:text" from="404.7pt,19.35pt" to="404.75pt,35.8pt">
            <v:stroke endarrow="block"/>
          </v:line>
        </w:pict>
      </w:r>
      <w:r>
        <w:pict>
          <v:rect id="_x0000_s1046" style="position:absolute;margin-left:279pt;margin-top:36.55pt;width:3in;height:33.7pt;z-index:251658240;mso-position-horizontal-relative:text;mso-position-vertical-relative:text">
            <v:textbox style="mso-next-textbox:#_x0000_s1046">
              <w:txbxContent>
                <w:p w:rsidR="00A72B91" w:rsidRDefault="00A72B91" w:rsidP="00A72B91">
                  <w:pPr>
                    <w:pStyle w:val="2"/>
                    <w:jc w:val="center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проведение торгов, определение      победителя торгов</w:t>
                  </w:r>
                </w:p>
              </w:txbxContent>
            </v:textbox>
          </v:rect>
        </w:pict>
      </w:r>
      <w:r>
        <w:pict>
          <v:line id="_x0000_s1047" style="position:absolute;z-index:251658240;mso-position-horizontal-relative:text;mso-position-vertical-relative:text" from="404.7pt,62.65pt" to="404.85pt,77.7pt">
            <v:stroke endarrow="block"/>
          </v:line>
        </w:pict>
      </w:r>
      <w:r>
        <w:pict>
          <v:line id="_x0000_s1049" style="position:absolute;z-index:251658240;mso-position-horizontal-relative:text;mso-position-vertical-relative:text" from="18pt,-11.25pt" to="18.35pt,3.9pt">
            <v:stroke endarrow="block"/>
          </v:line>
        </w:pict>
      </w:r>
      <w:r>
        <w:pict>
          <v:rect id="_x0000_s1050" style="position:absolute;margin-left:-53.95pt;margin-top:10.2pt;width:162pt;height:50.55pt;z-index:251658240;mso-position-horizontal-relative:text;mso-position-vertical-relative:text">
            <v:textbox style="mso-next-textbox:#_x0000_s1050">
              <w:txbxContent>
                <w:p w:rsidR="00A72B91" w:rsidRDefault="00A72B91" w:rsidP="00A72B91">
                  <w:pPr>
                    <w:jc w:val="center"/>
                  </w:pPr>
                  <w:r>
                    <w:t>заключение договора купли-продажи или аренды земельного участка</w:t>
                  </w:r>
                </w:p>
              </w:txbxContent>
            </v:textbox>
          </v:rect>
        </w:pict>
      </w:r>
      <w:r>
        <w:pict>
          <v:line id="_x0000_s1051" style="position:absolute;z-index:251658240;mso-position-horizontal-relative:text;mso-position-vertical-relative:text" from="18pt,60.05pt" to="18.35pt,75.2pt">
            <v:stroke endarrow="block"/>
          </v:line>
        </w:pict>
      </w:r>
      <w:r>
        <w:pict>
          <v:rect id="_x0000_s1052" style="position:absolute;margin-left:-53.95pt;margin-top:77.7pt;width:162pt;height:66.2pt;z-index:251658240;mso-position-horizontal-relative:text;mso-position-vertical-relative:text">
            <v:textbox style="mso-next-textbox:#_x0000_s1052">
              <w:txbxContent>
                <w:p w:rsidR="00A72B91" w:rsidRDefault="00A72B91" w:rsidP="00A72B91">
                  <w:pPr>
                    <w:jc w:val="center"/>
                  </w:pPr>
                  <w:r>
                    <w:t>государственная регистрация перехода права или долгосрочного договора аренды земельного участка</w:t>
                  </w:r>
                </w:p>
              </w:txbxContent>
            </v:textbox>
          </v:rect>
        </w:pict>
      </w:r>
      <w:r>
        <w:pict>
          <v:rect id="_x0000_s1048" style="position:absolute;margin-left:270pt;margin-top:82.35pt;width:3in;height:47.6pt;flip:y;z-index:251658240;mso-position-horizontal-relative:text;mso-position-vertical-relative:text">
            <v:textbox style="mso-next-textbox:#_x0000_s1048">
              <w:txbxContent>
                <w:p w:rsidR="00A72B91" w:rsidRDefault="00A72B91" w:rsidP="00A72B91">
                  <w:pPr>
                    <w:jc w:val="center"/>
                  </w:pPr>
                  <w:r>
                    <w:t>государственная регистрация перехода права или долгосрочного договора аренды земельного участка</w:t>
                  </w:r>
                </w:p>
              </w:txbxContent>
            </v:textbox>
          </v:rect>
        </w:pict>
      </w:r>
    </w:p>
    <w:p w:rsidR="00A72B91" w:rsidRDefault="00A72B91" w:rsidP="00A72B91">
      <w:pPr>
        <w:tabs>
          <w:tab w:val="left" w:pos="5480"/>
        </w:tabs>
        <w:rPr>
          <w:sz w:val="28"/>
          <w:szCs w:val="28"/>
        </w:rPr>
      </w:pPr>
    </w:p>
    <w:p w:rsidR="00A72B91" w:rsidRDefault="00A72B91" w:rsidP="00A72B91">
      <w:pPr>
        <w:tabs>
          <w:tab w:val="left" w:pos="5480"/>
        </w:tabs>
        <w:rPr>
          <w:sz w:val="28"/>
          <w:szCs w:val="28"/>
        </w:rPr>
      </w:pPr>
    </w:p>
    <w:p w:rsidR="00A72B91" w:rsidRDefault="00A72B91" w:rsidP="00A72B91">
      <w:pPr>
        <w:tabs>
          <w:tab w:val="left" w:pos="5480"/>
        </w:tabs>
        <w:rPr>
          <w:sz w:val="28"/>
          <w:szCs w:val="28"/>
        </w:rPr>
      </w:pPr>
    </w:p>
    <w:p w:rsidR="0092070A" w:rsidRDefault="00A73AC3"/>
    <w:sectPr w:rsidR="0092070A" w:rsidSect="001F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CE1"/>
    <w:multiLevelType w:val="hybridMultilevel"/>
    <w:tmpl w:val="60EEEECA"/>
    <w:lvl w:ilvl="0" w:tplc="34E0E21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91"/>
    <w:rsid w:val="001F5056"/>
    <w:rsid w:val="00632DA2"/>
    <w:rsid w:val="006A7B1C"/>
    <w:rsid w:val="00A72B91"/>
    <w:rsid w:val="00A7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B91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2"/>
    <w:basedOn w:val="a"/>
    <w:link w:val="20"/>
    <w:uiPriority w:val="99"/>
    <w:semiHidden/>
    <w:unhideWhenUsed/>
    <w:rsid w:val="00A72B91"/>
    <w:pPr>
      <w:jc w:val="both"/>
    </w:pPr>
    <w:rPr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2B9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A72B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semiHidden/>
    <w:rsid w:val="00A72B9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7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357B2A3F07F13046F038EAC84146284E91D1BAD755C943646CEB16F7F742935E52CA35D46EB62Ay1n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0730-A387-4BBA-8D6C-849A90F1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5494</Words>
  <Characters>31320</Characters>
  <Application>Microsoft Office Word</Application>
  <DocSecurity>0</DocSecurity>
  <Lines>261</Lines>
  <Paragraphs>73</Paragraphs>
  <ScaleCrop>false</ScaleCrop>
  <Company>home</Company>
  <LinksUpToDate>false</LinksUpToDate>
  <CharactersWithSpaces>36741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2013-10-08T00:55:00Z</dcterms:created>
  <dcterms:modified xsi:type="dcterms:W3CDTF">2013-10-08T00:55:00Z</dcterms:modified>
</cp:coreProperties>
</file>