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74" w:rsidRDefault="00242974" w:rsidP="00242974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«КАЙЛАСТУЙСКОЕ» </w:t>
      </w:r>
    </w:p>
    <w:p w:rsidR="00242974" w:rsidRDefault="00242974" w:rsidP="00242974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974" w:rsidRDefault="00242974" w:rsidP="0024297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242974" w:rsidRDefault="00242974" w:rsidP="0024297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42974" w:rsidRDefault="00242974" w:rsidP="0024297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24 апреля  2015 года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№ 26</w:t>
      </w:r>
    </w:p>
    <w:p w:rsidR="00242974" w:rsidRDefault="00242974" w:rsidP="0024297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2974" w:rsidRDefault="00242974" w:rsidP="0024297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айластуй</w:t>
      </w:r>
    </w:p>
    <w:p w:rsidR="00242974" w:rsidRDefault="00242974" w:rsidP="0024297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2974" w:rsidRDefault="00242974" w:rsidP="00242974">
      <w:pPr>
        <w:pStyle w:val="ConsPlusTitle"/>
        <w:widowControl/>
        <w:jc w:val="center"/>
      </w:pPr>
      <w:r>
        <w:rPr>
          <w:rStyle w:val="a6"/>
          <w:b/>
          <w:bCs/>
          <w:color w:val="333333"/>
        </w:rPr>
        <w:t xml:space="preserve">О внесении изменения в Постановление № 69 от 05.12.2013г </w:t>
      </w:r>
      <w:r>
        <w:rPr>
          <w:rStyle w:val="a6"/>
          <w:b/>
          <w:bCs/>
        </w:rPr>
        <w:t>«</w:t>
      </w:r>
      <w:r>
        <w:rPr>
          <w:bCs w:val="0"/>
        </w:rPr>
        <w:t xml:space="preserve">Об утверждении </w:t>
      </w:r>
      <w:r>
        <w:t xml:space="preserve">административного </w:t>
      </w:r>
      <w:hyperlink r:id="rId4" w:history="1">
        <w:proofErr w:type="gramStart"/>
        <w:r>
          <w:rPr>
            <w:rStyle w:val="a7"/>
            <w:color w:val="auto"/>
            <w:u w:val="none"/>
          </w:rPr>
          <w:t>регламент</w:t>
        </w:r>
        <w:proofErr w:type="gramEnd"/>
      </w:hyperlink>
      <w:r>
        <w:t>а по предоставлению муниципальной услуги «Выдача ордеров на проведение земляных работ»</w:t>
      </w:r>
    </w:p>
    <w:p w:rsidR="00242974" w:rsidRDefault="00242974" w:rsidP="00242974">
      <w:pPr>
        <w:pStyle w:val="ConsPlusTitle"/>
        <w:widowControl/>
        <w:jc w:val="center"/>
        <w:rPr>
          <w:rStyle w:val="a6"/>
          <w:b/>
          <w:bCs/>
          <w:color w:val="333333"/>
        </w:rPr>
      </w:pPr>
    </w:p>
    <w:p w:rsidR="00242974" w:rsidRDefault="00242974" w:rsidP="00242974">
      <w:pPr>
        <w:pStyle w:val="2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2974" w:rsidRDefault="00242974" w:rsidP="00E34C69">
      <w:pPr>
        <w:pStyle w:val="2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Российской Федерации от 30 апреля 2014 года № 403 «Об исчерпывающем перечне процедур в сфере жилищного строительства», в соответствии с Градостроительным кодексом Российской Федерации, Уставом сельского поселения «Кайластуйское» муниципального района «Город Краснокаменск и Краснокаменский район» Забайкальского края, </w:t>
      </w:r>
      <w:r>
        <w:rPr>
          <w:rFonts w:ascii="Times New Roman" w:eastAsia="Arial Unicode MS" w:hAnsi="Times New Roman" w:cs="Times New Roman"/>
          <w:sz w:val="28"/>
          <w:szCs w:val="28"/>
        </w:rPr>
        <w:t>Администрация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242974" w:rsidRDefault="00242974" w:rsidP="00242974">
      <w:pPr>
        <w:pStyle w:val="2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42974" w:rsidRDefault="00242974" w:rsidP="00E34C69">
      <w:pPr>
        <w:pStyle w:val="ConsPlusTitle"/>
        <w:widowControl/>
        <w:rPr>
          <w:rStyle w:val="a6"/>
          <w:bCs/>
        </w:rPr>
      </w:pPr>
      <w:r>
        <w:rPr>
          <w:b w:val="0"/>
        </w:rPr>
        <w:t>1. Внести в Постановление №</w:t>
      </w:r>
      <w:r w:rsidRPr="00242974">
        <w:rPr>
          <w:rStyle w:val="a6"/>
          <w:bCs/>
          <w:color w:val="333333"/>
        </w:rPr>
        <w:t>69 от 05.12.2013г</w:t>
      </w:r>
      <w:r>
        <w:rPr>
          <w:rStyle w:val="a6"/>
          <w:b/>
          <w:bCs/>
          <w:color w:val="333333"/>
        </w:rPr>
        <w:t xml:space="preserve"> </w:t>
      </w:r>
      <w:r>
        <w:rPr>
          <w:b w:val="0"/>
        </w:rPr>
        <w:t xml:space="preserve"> «</w:t>
      </w:r>
      <w:r>
        <w:rPr>
          <w:b w:val="0"/>
          <w:bCs w:val="0"/>
        </w:rPr>
        <w:t xml:space="preserve">Об утверждении </w:t>
      </w:r>
      <w:r>
        <w:rPr>
          <w:b w:val="0"/>
        </w:rPr>
        <w:t xml:space="preserve">административного </w:t>
      </w:r>
      <w:hyperlink r:id="rId5" w:history="1">
        <w:proofErr w:type="gramStart"/>
        <w:r>
          <w:rPr>
            <w:rStyle w:val="a7"/>
            <w:b w:val="0"/>
            <w:color w:val="auto"/>
            <w:u w:val="none"/>
          </w:rPr>
          <w:t>регламент</w:t>
        </w:r>
        <w:proofErr w:type="gramEnd"/>
      </w:hyperlink>
      <w:r>
        <w:rPr>
          <w:b w:val="0"/>
        </w:rPr>
        <w:t>а по предоставлению муниципальной услуги «Выдача ордеров на проведение земляных работ»</w:t>
      </w:r>
      <w:r>
        <w:t xml:space="preserve"> </w:t>
      </w:r>
      <w:r>
        <w:rPr>
          <w:rStyle w:val="a6"/>
          <w:bCs/>
        </w:rPr>
        <w:t>следующие изменения:</w:t>
      </w:r>
    </w:p>
    <w:p w:rsidR="00242974" w:rsidRDefault="00242974" w:rsidP="00E34C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- </w:t>
      </w:r>
      <w:r w:rsidRPr="0024297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заменить наименование  постановления</w:t>
      </w:r>
      <w:r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«Выдача ордеров на проведение земляных работ» на «Предоставление разрешений на осуществление  земляных работ».</w:t>
      </w:r>
    </w:p>
    <w:p w:rsidR="00242974" w:rsidRDefault="00242974" w:rsidP="00242974">
      <w:pPr>
        <w:pStyle w:val="a5"/>
        <w:jc w:val="both"/>
        <w:rPr>
          <w:rStyle w:val="a6"/>
          <w:b w:val="0"/>
          <w:color w:val="333333"/>
        </w:rPr>
      </w:pPr>
    </w:p>
    <w:p w:rsidR="00242974" w:rsidRDefault="00242974" w:rsidP="00E34C6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опубликовать (обнародовать) в соответствии с Уставом сельского поселения «Кайластуйское».</w:t>
      </w:r>
    </w:p>
    <w:p w:rsidR="00242974" w:rsidRDefault="00242974" w:rsidP="0024297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2974" w:rsidRDefault="00242974" w:rsidP="002429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Л.И.Лапердина</w:t>
      </w:r>
    </w:p>
    <w:p w:rsidR="00DD3E3B" w:rsidRDefault="00DD3E3B"/>
    <w:sectPr w:rsidR="00DD3E3B" w:rsidSect="00DD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0A"/>
    <w:rsid w:val="001E212A"/>
    <w:rsid w:val="00242974"/>
    <w:rsid w:val="0061055F"/>
    <w:rsid w:val="007F69F4"/>
    <w:rsid w:val="008544F3"/>
    <w:rsid w:val="00A5700A"/>
    <w:rsid w:val="00DD3E3B"/>
    <w:rsid w:val="00E3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570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5700A"/>
    <w:rPr>
      <w:rFonts w:ascii="Calibri" w:eastAsia="Calibri" w:hAnsi="Calibri" w:cs="Calibri"/>
      <w:lang w:eastAsia="ar-SA"/>
    </w:rPr>
  </w:style>
  <w:style w:type="paragraph" w:styleId="2">
    <w:name w:val="Body Text First Indent 2"/>
    <w:basedOn w:val="a3"/>
    <w:link w:val="20"/>
    <w:uiPriority w:val="99"/>
    <w:semiHidden/>
    <w:unhideWhenUsed/>
    <w:rsid w:val="00A5700A"/>
    <w:pPr>
      <w:ind w:firstLine="210"/>
    </w:pPr>
  </w:style>
  <w:style w:type="character" w:customStyle="1" w:styleId="20">
    <w:name w:val="Красная строка 2 Знак"/>
    <w:basedOn w:val="a4"/>
    <w:link w:val="2"/>
    <w:uiPriority w:val="99"/>
    <w:semiHidden/>
    <w:rsid w:val="00A5700A"/>
  </w:style>
  <w:style w:type="paragraph" w:styleId="a5">
    <w:name w:val="No Spacing"/>
    <w:qFormat/>
    <w:rsid w:val="00A5700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A570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styleId="a6">
    <w:name w:val="Strong"/>
    <w:basedOn w:val="a0"/>
    <w:qFormat/>
    <w:rsid w:val="00A5700A"/>
    <w:rPr>
      <w:b/>
      <w:bCs/>
    </w:rPr>
  </w:style>
  <w:style w:type="character" w:styleId="a7">
    <w:name w:val="Hyperlink"/>
    <w:basedOn w:val="a0"/>
    <w:uiPriority w:val="99"/>
    <w:semiHidden/>
    <w:unhideWhenUsed/>
    <w:rsid w:val="00A57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2015-04-27T06:00:00Z</dcterms:created>
  <dcterms:modified xsi:type="dcterms:W3CDTF">2015-04-27T06:53:00Z</dcterms:modified>
</cp:coreProperties>
</file>